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F6" w:rsidRPr="00EF41F6" w:rsidRDefault="00EF41F6" w:rsidP="002010F3">
      <w:pPr>
        <w:pStyle w:val="Web"/>
        <w:rPr>
          <w:rFonts w:ascii="Arial" w:hAnsi="Arial" w:cs="Arial"/>
          <w:b/>
          <w:bCs/>
          <w:color w:val="FF0000"/>
          <w:sz w:val="34"/>
          <w:szCs w:val="34"/>
          <w:lang w:val="en-US"/>
        </w:rPr>
      </w:pPr>
      <w:r w:rsidRPr="00EF41F6">
        <w:rPr>
          <w:rFonts w:ascii="Arial" w:hAnsi="Arial" w:cs="Arial"/>
          <w:b/>
          <w:bCs/>
          <w:color w:val="FF0000"/>
          <w:sz w:val="34"/>
          <w:szCs w:val="34"/>
          <w:lang w:val="en-US"/>
        </w:rPr>
        <w:t>Ecology</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b/>
          <w:bCs/>
          <w:color w:val="222222"/>
          <w:sz w:val="13"/>
          <w:szCs w:val="13"/>
          <w:lang w:val="en-US"/>
        </w:rPr>
        <w:t>Ecology</w:t>
      </w:r>
      <w:r w:rsidRPr="00EF41F6">
        <w:rPr>
          <w:rFonts w:ascii="Arial" w:hAnsi="Arial" w:cs="Arial"/>
          <w:color w:val="222222"/>
          <w:sz w:val="13"/>
          <w:szCs w:val="13"/>
          <w:lang w:val="en-US"/>
        </w:rPr>
        <w:t> (from </w:t>
      </w:r>
      <w:hyperlink r:id="rId8" w:tooltip="Greek language" w:history="1">
        <w:r w:rsidRPr="00EF41F6">
          <w:rPr>
            <w:rStyle w:val="-"/>
            <w:rFonts w:ascii="Arial" w:hAnsi="Arial" w:cs="Arial"/>
            <w:color w:val="0B0080"/>
            <w:sz w:val="13"/>
            <w:szCs w:val="13"/>
            <w:lang w:val="en-US"/>
          </w:rPr>
          <w:t>Greek</w:t>
        </w:r>
      </w:hyperlink>
      <w:r w:rsidRPr="00EF41F6">
        <w:rPr>
          <w:rFonts w:ascii="Arial" w:hAnsi="Arial" w:cs="Arial"/>
          <w:color w:val="222222"/>
          <w:sz w:val="13"/>
          <w:szCs w:val="13"/>
          <w:lang w:val="en-US"/>
        </w:rPr>
        <w:t>: </w:t>
      </w:r>
      <w:r>
        <w:rPr>
          <w:rFonts w:ascii="Arial" w:hAnsi="Arial" w:cs="Arial"/>
          <w:color w:val="222222"/>
          <w:sz w:val="13"/>
          <w:szCs w:val="13"/>
        </w:rPr>
        <w:t>οἶκος</w:t>
      </w:r>
      <w:r w:rsidRPr="00EF41F6">
        <w:rPr>
          <w:rFonts w:ascii="Arial" w:hAnsi="Arial" w:cs="Arial"/>
          <w:color w:val="222222"/>
          <w:sz w:val="13"/>
          <w:szCs w:val="13"/>
          <w:lang w:val="en-US"/>
        </w:rPr>
        <w:t>, "house", or "environment"; -</w:t>
      </w:r>
      <w:r>
        <w:rPr>
          <w:rFonts w:ascii="Arial" w:hAnsi="Arial" w:cs="Arial"/>
          <w:color w:val="222222"/>
          <w:sz w:val="13"/>
          <w:szCs w:val="13"/>
        </w:rPr>
        <w:t>λογία</w:t>
      </w:r>
      <w:r w:rsidRPr="00EF41F6">
        <w:rPr>
          <w:rFonts w:ascii="Arial" w:hAnsi="Arial" w:cs="Arial"/>
          <w:color w:val="222222"/>
          <w:sz w:val="13"/>
          <w:szCs w:val="13"/>
          <w:lang w:val="en-US"/>
        </w:rPr>
        <w:t>, "study of")</w:t>
      </w:r>
      <w:hyperlink r:id="rId9" w:anchor="cnote_A" w:history="1">
        <w:r w:rsidRPr="00EF41F6">
          <w:rPr>
            <w:rStyle w:val="-"/>
            <w:rFonts w:ascii="Arial" w:hAnsi="Arial" w:cs="Arial"/>
            <w:color w:val="0B0080"/>
            <w:sz w:val="10"/>
            <w:szCs w:val="10"/>
            <w:vertAlign w:val="superscript"/>
            <w:lang w:val="en-US"/>
          </w:rPr>
          <w:t>[A]</w:t>
        </w:r>
      </w:hyperlink>
      <w:r w:rsidRPr="00EF41F6">
        <w:rPr>
          <w:rFonts w:ascii="Arial" w:hAnsi="Arial" w:cs="Arial"/>
          <w:color w:val="222222"/>
          <w:sz w:val="13"/>
          <w:szCs w:val="13"/>
          <w:lang w:val="en-US"/>
        </w:rPr>
        <w:t> is the branch of </w:t>
      </w:r>
      <w:hyperlink r:id="rId10" w:tooltip="Biology" w:history="1">
        <w:r w:rsidRPr="00EF41F6">
          <w:rPr>
            <w:rStyle w:val="-"/>
            <w:rFonts w:ascii="Arial" w:hAnsi="Arial" w:cs="Arial"/>
            <w:color w:val="0B0080"/>
            <w:sz w:val="13"/>
            <w:szCs w:val="13"/>
            <w:lang w:val="en-US"/>
          </w:rPr>
          <w:t>biology</w:t>
        </w:r>
      </w:hyperlink>
      <w:hyperlink r:id="rId11" w:anchor="cite_note-1" w:history="1">
        <w:r w:rsidRPr="00EF41F6">
          <w:rPr>
            <w:rStyle w:val="-"/>
            <w:rFonts w:ascii="Arial" w:hAnsi="Arial" w:cs="Arial"/>
            <w:color w:val="0B0080"/>
            <w:sz w:val="10"/>
            <w:szCs w:val="10"/>
            <w:vertAlign w:val="superscript"/>
            <w:lang w:val="en-US"/>
          </w:rPr>
          <w:t>[1]</w:t>
        </w:r>
      </w:hyperlink>
      <w:r w:rsidRPr="00EF41F6">
        <w:rPr>
          <w:rFonts w:ascii="Arial" w:hAnsi="Arial" w:cs="Arial"/>
          <w:color w:val="222222"/>
          <w:sz w:val="13"/>
          <w:szCs w:val="13"/>
          <w:lang w:val="en-US"/>
        </w:rPr>
        <w:t> which studies the interactions among organisms and their environment. Objects of study include interactions of </w:t>
      </w:r>
      <w:hyperlink r:id="rId12" w:tooltip="Organism" w:history="1">
        <w:r w:rsidRPr="00EF41F6">
          <w:rPr>
            <w:rStyle w:val="-"/>
            <w:rFonts w:ascii="Arial" w:hAnsi="Arial" w:cs="Arial"/>
            <w:color w:val="0B0080"/>
            <w:sz w:val="13"/>
            <w:szCs w:val="13"/>
            <w:lang w:val="en-US"/>
          </w:rPr>
          <w:t>organisms</w:t>
        </w:r>
      </w:hyperlink>
      <w:r w:rsidRPr="00EF41F6">
        <w:rPr>
          <w:rFonts w:ascii="Arial" w:hAnsi="Arial" w:cs="Arial"/>
          <w:color w:val="222222"/>
          <w:sz w:val="13"/>
          <w:szCs w:val="13"/>
          <w:lang w:val="en-US"/>
        </w:rPr>
        <w:t> with each other and with </w:t>
      </w:r>
      <w:hyperlink r:id="rId13" w:tooltip="Abiotic component" w:history="1">
        <w:r w:rsidRPr="00EF41F6">
          <w:rPr>
            <w:rStyle w:val="-"/>
            <w:rFonts w:ascii="Arial" w:hAnsi="Arial" w:cs="Arial"/>
            <w:color w:val="0B0080"/>
            <w:sz w:val="13"/>
            <w:szCs w:val="13"/>
            <w:lang w:val="en-US"/>
          </w:rPr>
          <w:t>abiotic components</w:t>
        </w:r>
      </w:hyperlink>
      <w:r w:rsidRPr="00EF41F6">
        <w:rPr>
          <w:rFonts w:ascii="Arial" w:hAnsi="Arial" w:cs="Arial"/>
          <w:color w:val="222222"/>
          <w:sz w:val="13"/>
          <w:szCs w:val="13"/>
          <w:lang w:val="en-US"/>
        </w:rPr>
        <w:t> of their </w:t>
      </w:r>
      <w:hyperlink r:id="rId14" w:tooltip="Environment (biophysical)" w:history="1">
        <w:r w:rsidRPr="00EF41F6">
          <w:rPr>
            <w:rStyle w:val="-"/>
            <w:rFonts w:ascii="Arial" w:hAnsi="Arial" w:cs="Arial"/>
            <w:color w:val="0B0080"/>
            <w:sz w:val="13"/>
            <w:szCs w:val="13"/>
            <w:lang w:val="en-US"/>
          </w:rPr>
          <w:t>environment</w:t>
        </w:r>
      </w:hyperlink>
      <w:r w:rsidRPr="00EF41F6">
        <w:rPr>
          <w:rFonts w:ascii="Arial" w:hAnsi="Arial" w:cs="Arial"/>
          <w:color w:val="222222"/>
          <w:sz w:val="13"/>
          <w:szCs w:val="13"/>
          <w:lang w:val="en-US"/>
        </w:rPr>
        <w:t>. Topics of interest include the </w:t>
      </w:r>
      <w:hyperlink r:id="rId15" w:tooltip="Biodiversity" w:history="1">
        <w:r w:rsidRPr="00EF41F6">
          <w:rPr>
            <w:rStyle w:val="-"/>
            <w:rFonts w:ascii="Arial" w:hAnsi="Arial" w:cs="Arial"/>
            <w:color w:val="0B0080"/>
            <w:sz w:val="13"/>
            <w:szCs w:val="13"/>
            <w:lang w:val="en-US"/>
          </w:rPr>
          <w:t>biodiversity</w:t>
        </w:r>
      </w:hyperlink>
      <w:r w:rsidRPr="00EF41F6">
        <w:rPr>
          <w:rFonts w:ascii="Arial" w:hAnsi="Arial" w:cs="Arial"/>
          <w:color w:val="222222"/>
          <w:sz w:val="13"/>
          <w:szCs w:val="13"/>
          <w:lang w:val="en-US"/>
        </w:rPr>
        <w:t>, distribution, </w:t>
      </w:r>
      <w:hyperlink r:id="rId16" w:tooltip="Biomass (ecology)" w:history="1">
        <w:r w:rsidRPr="00EF41F6">
          <w:rPr>
            <w:rStyle w:val="-"/>
            <w:rFonts w:ascii="Arial" w:hAnsi="Arial" w:cs="Arial"/>
            <w:color w:val="0B0080"/>
            <w:sz w:val="13"/>
            <w:szCs w:val="13"/>
            <w:lang w:val="en-US"/>
          </w:rPr>
          <w:t>biomass</w:t>
        </w:r>
      </w:hyperlink>
      <w:r w:rsidRPr="00EF41F6">
        <w:rPr>
          <w:rFonts w:ascii="Arial" w:hAnsi="Arial" w:cs="Arial"/>
          <w:color w:val="222222"/>
          <w:sz w:val="13"/>
          <w:szCs w:val="13"/>
          <w:lang w:val="en-US"/>
        </w:rPr>
        <w:t>, and </w:t>
      </w:r>
      <w:hyperlink r:id="rId17" w:tooltip="Population" w:history="1">
        <w:r w:rsidRPr="00EF41F6">
          <w:rPr>
            <w:rStyle w:val="-"/>
            <w:rFonts w:ascii="Arial" w:hAnsi="Arial" w:cs="Arial"/>
            <w:color w:val="0B0080"/>
            <w:sz w:val="13"/>
            <w:szCs w:val="13"/>
            <w:lang w:val="en-US"/>
          </w:rPr>
          <w:t>populations</w:t>
        </w:r>
      </w:hyperlink>
      <w:r w:rsidRPr="00EF41F6">
        <w:rPr>
          <w:rFonts w:ascii="Arial" w:hAnsi="Arial" w:cs="Arial"/>
          <w:color w:val="222222"/>
          <w:sz w:val="13"/>
          <w:szCs w:val="13"/>
          <w:lang w:val="en-US"/>
        </w:rPr>
        <w:t> of organisms, as well as cooperation and competition within and between </w:t>
      </w:r>
      <w:hyperlink r:id="rId18" w:tooltip="Species" w:history="1">
        <w:r w:rsidRPr="00EF41F6">
          <w:rPr>
            <w:rStyle w:val="-"/>
            <w:rFonts w:ascii="Arial" w:hAnsi="Arial" w:cs="Arial"/>
            <w:color w:val="0B0080"/>
            <w:sz w:val="13"/>
            <w:szCs w:val="13"/>
            <w:lang w:val="en-US"/>
          </w:rPr>
          <w:t>species</w:t>
        </w:r>
      </w:hyperlink>
      <w:r w:rsidRPr="00EF41F6">
        <w:rPr>
          <w:rFonts w:ascii="Arial" w:hAnsi="Arial" w:cs="Arial"/>
          <w:color w:val="222222"/>
          <w:sz w:val="13"/>
          <w:szCs w:val="13"/>
          <w:lang w:val="en-US"/>
        </w:rPr>
        <w:t>. </w:t>
      </w:r>
      <w:hyperlink r:id="rId19" w:tooltip="Ecosystems" w:history="1">
        <w:r w:rsidRPr="00EF41F6">
          <w:rPr>
            <w:rStyle w:val="-"/>
            <w:rFonts w:ascii="Arial" w:hAnsi="Arial" w:cs="Arial"/>
            <w:color w:val="0B0080"/>
            <w:sz w:val="13"/>
            <w:szCs w:val="13"/>
            <w:lang w:val="en-US"/>
          </w:rPr>
          <w:t>Ecosystems</w:t>
        </w:r>
      </w:hyperlink>
      <w:r w:rsidRPr="00EF41F6">
        <w:rPr>
          <w:rFonts w:ascii="Arial" w:hAnsi="Arial" w:cs="Arial"/>
          <w:color w:val="222222"/>
          <w:sz w:val="13"/>
          <w:szCs w:val="13"/>
          <w:lang w:val="en-US"/>
        </w:rPr>
        <w:t> are dynamically interacting systems of </w:t>
      </w:r>
      <w:hyperlink r:id="rId20" w:tooltip="Organisms" w:history="1">
        <w:r w:rsidRPr="00EF41F6">
          <w:rPr>
            <w:rStyle w:val="-"/>
            <w:rFonts w:ascii="Arial" w:hAnsi="Arial" w:cs="Arial"/>
            <w:color w:val="0B0080"/>
            <w:sz w:val="13"/>
            <w:szCs w:val="13"/>
            <w:lang w:val="en-US"/>
          </w:rPr>
          <w:t>organisms</w:t>
        </w:r>
      </w:hyperlink>
      <w:r w:rsidRPr="00EF41F6">
        <w:rPr>
          <w:rFonts w:ascii="Arial" w:hAnsi="Arial" w:cs="Arial"/>
          <w:color w:val="222222"/>
          <w:sz w:val="13"/>
          <w:szCs w:val="13"/>
          <w:lang w:val="en-US"/>
        </w:rPr>
        <w:t>, the </w:t>
      </w:r>
      <w:hyperlink r:id="rId21" w:tooltip="Community (ecology)" w:history="1">
        <w:r w:rsidRPr="00EF41F6">
          <w:rPr>
            <w:rStyle w:val="-"/>
            <w:rFonts w:ascii="Arial" w:hAnsi="Arial" w:cs="Arial"/>
            <w:color w:val="0B0080"/>
            <w:sz w:val="13"/>
            <w:szCs w:val="13"/>
            <w:lang w:val="en-US"/>
          </w:rPr>
          <w:t>communities</w:t>
        </w:r>
      </w:hyperlink>
      <w:r w:rsidRPr="00EF41F6">
        <w:rPr>
          <w:rFonts w:ascii="Arial" w:hAnsi="Arial" w:cs="Arial"/>
          <w:color w:val="222222"/>
          <w:sz w:val="13"/>
          <w:szCs w:val="13"/>
          <w:lang w:val="en-US"/>
        </w:rPr>
        <w:t> they make up, and the non-living components of their environment. Ecosystem processes, such as </w:t>
      </w:r>
      <w:hyperlink r:id="rId22" w:tooltip="Primary production" w:history="1">
        <w:r w:rsidRPr="00EF41F6">
          <w:rPr>
            <w:rStyle w:val="-"/>
            <w:rFonts w:ascii="Arial" w:hAnsi="Arial" w:cs="Arial"/>
            <w:color w:val="0B0080"/>
            <w:sz w:val="13"/>
            <w:szCs w:val="13"/>
            <w:lang w:val="en-US"/>
          </w:rPr>
          <w:t>primary production</w:t>
        </w:r>
      </w:hyperlink>
      <w:r w:rsidRPr="00EF41F6">
        <w:rPr>
          <w:rFonts w:ascii="Arial" w:hAnsi="Arial" w:cs="Arial"/>
          <w:color w:val="222222"/>
          <w:sz w:val="13"/>
          <w:szCs w:val="13"/>
          <w:lang w:val="en-US"/>
        </w:rPr>
        <w:t>, </w:t>
      </w:r>
      <w:hyperlink r:id="rId23" w:tooltip="Pedogenesis" w:history="1">
        <w:r w:rsidRPr="00EF41F6">
          <w:rPr>
            <w:rStyle w:val="-"/>
            <w:rFonts w:ascii="Arial" w:hAnsi="Arial" w:cs="Arial"/>
            <w:color w:val="0B0080"/>
            <w:sz w:val="13"/>
            <w:szCs w:val="13"/>
            <w:lang w:val="en-US"/>
          </w:rPr>
          <w:t>pedogenesis</w:t>
        </w:r>
      </w:hyperlink>
      <w:r w:rsidRPr="00EF41F6">
        <w:rPr>
          <w:rFonts w:ascii="Arial" w:hAnsi="Arial" w:cs="Arial"/>
          <w:color w:val="222222"/>
          <w:sz w:val="13"/>
          <w:szCs w:val="13"/>
          <w:lang w:val="en-US"/>
        </w:rPr>
        <w:t>, </w:t>
      </w:r>
      <w:hyperlink r:id="rId24" w:tooltip="Nutrient cycling" w:history="1">
        <w:r w:rsidRPr="00EF41F6">
          <w:rPr>
            <w:rStyle w:val="-"/>
            <w:rFonts w:ascii="Arial" w:hAnsi="Arial" w:cs="Arial"/>
            <w:color w:val="0B0080"/>
            <w:sz w:val="13"/>
            <w:szCs w:val="13"/>
            <w:lang w:val="en-US"/>
          </w:rPr>
          <w:t>nutrient cycling</w:t>
        </w:r>
      </w:hyperlink>
      <w:r w:rsidRPr="00EF41F6">
        <w:rPr>
          <w:rFonts w:ascii="Arial" w:hAnsi="Arial" w:cs="Arial"/>
          <w:color w:val="222222"/>
          <w:sz w:val="13"/>
          <w:szCs w:val="13"/>
          <w:lang w:val="en-US"/>
        </w:rPr>
        <w:t>, and </w:t>
      </w:r>
      <w:hyperlink r:id="rId25" w:tooltip="Niche construction" w:history="1">
        <w:r w:rsidRPr="00EF41F6">
          <w:rPr>
            <w:rStyle w:val="-"/>
            <w:rFonts w:ascii="Arial" w:hAnsi="Arial" w:cs="Arial"/>
            <w:color w:val="0B0080"/>
            <w:sz w:val="13"/>
            <w:szCs w:val="13"/>
            <w:lang w:val="en-US"/>
          </w:rPr>
          <w:t>niche construction</w:t>
        </w:r>
      </w:hyperlink>
      <w:r w:rsidRPr="00EF41F6">
        <w:rPr>
          <w:rFonts w:ascii="Arial" w:hAnsi="Arial" w:cs="Arial"/>
          <w:color w:val="222222"/>
          <w:sz w:val="13"/>
          <w:szCs w:val="13"/>
          <w:lang w:val="en-US"/>
        </w:rPr>
        <w:t>, regulate the flux of energy and matter through an environment. These processes are sustained by organisms with specific life history traits. Biodiversity means the varieties of </w:t>
      </w:r>
      <w:hyperlink r:id="rId26" w:tooltip="Species" w:history="1">
        <w:r w:rsidRPr="00EF41F6">
          <w:rPr>
            <w:rStyle w:val="-"/>
            <w:rFonts w:ascii="Arial" w:hAnsi="Arial" w:cs="Arial"/>
            <w:color w:val="0B0080"/>
            <w:sz w:val="13"/>
            <w:szCs w:val="13"/>
            <w:lang w:val="en-US"/>
          </w:rPr>
          <w:t>species</w:t>
        </w:r>
      </w:hyperlink>
      <w:r w:rsidRPr="00EF41F6">
        <w:rPr>
          <w:rFonts w:ascii="Arial" w:hAnsi="Arial" w:cs="Arial"/>
          <w:color w:val="222222"/>
          <w:sz w:val="13"/>
          <w:szCs w:val="13"/>
          <w:lang w:val="en-US"/>
        </w:rPr>
        <w:t>, </w:t>
      </w:r>
      <w:hyperlink r:id="rId27" w:tooltip="Gene" w:history="1">
        <w:r w:rsidRPr="00EF41F6">
          <w:rPr>
            <w:rStyle w:val="-"/>
            <w:rFonts w:ascii="Arial" w:hAnsi="Arial" w:cs="Arial"/>
            <w:color w:val="0B0080"/>
            <w:sz w:val="13"/>
            <w:szCs w:val="13"/>
            <w:lang w:val="en-US"/>
          </w:rPr>
          <w:t>genes</w:t>
        </w:r>
      </w:hyperlink>
      <w:r w:rsidRPr="00EF41F6">
        <w:rPr>
          <w:rFonts w:ascii="Arial" w:hAnsi="Arial" w:cs="Arial"/>
          <w:color w:val="222222"/>
          <w:sz w:val="13"/>
          <w:szCs w:val="13"/>
          <w:lang w:val="en-US"/>
        </w:rPr>
        <w:t>, and </w:t>
      </w:r>
      <w:hyperlink r:id="rId28" w:tooltip="Ecosystem" w:history="1">
        <w:r w:rsidRPr="00EF41F6">
          <w:rPr>
            <w:rStyle w:val="-"/>
            <w:rFonts w:ascii="Arial" w:hAnsi="Arial" w:cs="Arial"/>
            <w:color w:val="0B0080"/>
            <w:sz w:val="13"/>
            <w:szCs w:val="13"/>
            <w:lang w:val="en-US"/>
          </w:rPr>
          <w:t>ecosystems</w:t>
        </w:r>
      </w:hyperlink>
      <w:r w:rsidRPr="00EF41F6">
        <w:rPr>
          <w:rFonts w:ascii="Arial" w:hAnsi="Arial" w:cs="Arial"/>
          <w:color w:val="222222"/>
          <w:sz w:val="13"/>
          <w:szCs w:val="13"/>
          <w:lang w:val="en-US"/>
        </w:rPr>
        <w:t>, enhances certain </w:t>
      </w:r>
      <w:hyperlink r:id="rId29" w:tooltip="Ecosystem services" w:history="1">
        <w:r w:rsidRPr="00EF41F6">
          <w:rPr>
            <w:rStyle w:val="-"/>
            <w:rFonts w:ascii="Arial" w:hAnsi="Arial" w:cs="Arial"/>
            <w:color w:val="0B0080"/>
            <w:sz w:val="13"/>
            <w:szCs w:val="13"/>
            <w:lang w:val="en-US"/>
          </w:rPr>
          <w:t>ecosystem services</w:t>
        </w:r>
      </w:hyperlink>
      <w:r w:rsidRPr="00EF41F6">
        <w:rPr>
          <w:rFonts w:ascii="Arial" w:hAnsi="Arial" w:cs="Arial"/>
          <w:color w:val="222222"/>
          <w:sz w:val="13"/>
          <w:szCs w:val="13"/>
          <w:lang w:val="en-US"/>
        </w:rPr>
        <w:t>.</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Ecology is not synonymous with </w:t>
      </w:r>
      <w:hyperlink r:id="rId30" w:tooltip="Environmentalism" w:history="1">
        <w:r w:rsidRPr="00EF41F6">
          <w:rPr>
            <w:rStyle w:val="-"/>
            <w:rFonts w:ascii="Arial" w:hAnsi="Arial" w:cs="Arial"/>
            <w:color w:val="0B0080"/>
            <w:sz w:val="13"/>
            <w:szCs w:val="13"/>
            <w:lang w:val="en-US"/>
          </w:rPr>
          <w:t>environmentalism</w:t>
        </w:r>
      </w:hyperlink>
      <w:r w:rsidRPr="00EF41F6">
        <w:rPr>
          <w:rFonts w:ascii="Arial" w:hAnsi="Arial" w:cs="Arial"/>
          <w:color w:val="222222"/>
          <w:sz w:val="13"/>
          <w:szCs w:val="13"/>
          <w:lang w:val="en-US"/>
        </w:rPr>
        <w:t>, natural history, or </w:t>
      </w:r>
      <w:hyperlink r:id="rId31" w:tooltip="Environmental science" w:history="1">
        <w:r w:rsidRPr="00EF41F6">
          <w:rPr>
            <w:rStyle w:val="-"/>
            <w:rFonts w:ascii="Arial" w:hAnsi="Arial" w:cs="Arial"/>
            <w:color w:val="0B0080"/>
            <w:sz w:val="13"/>
            <w:szCs w:val="13"/>
            <w:lang w:val="en-US"/>
          </w:rPr>
          <w:t>environmental science</w:t>
        </w:r>
      </w:hyperlink>
      <w:r w:rsidRPr="00EF41F6">
        <w:rPr>
          <w:rFonts w:ascii="Arial" w:hAnsi="Arial" w:cs="Arial"/>
          <w:color w:val="222222"/>
          <w:sz w:val="13"/>
          <w:szCs w:val="13"/>
          <w:lang w:val="en-US"/>
        </w:rPr>
        <w:t>. It overlaps with the closely related sciences of </w:t>
      </w:r>
      <w:hyperlink r:id="rId32" w:tooltip="Evolutionary biology" w:history="1">
        <w:r w:rsidRPr="00EF41F6">
          <w:rPr>
            <w:rStyle w:val="-"/>
            <w:rFonts w:ascii="Arial" w:hAnsi="Arial" w:cs="Arial"/>
            <w:color w:val="0B0080"/>
            <w:sz w:val="13"/>
            <w:szCs w:val="13"/>
            <w:lang w:val="en-US"/>
          </w:rPr>
          <w:t>evolutionary biology</w:t>
        </w:r>
      </w:hyperlink>
      <w:r w:rsidRPr="00EF41F6">
        <w:rPr>
          <w:rFonts w:ascii="Arial" w:hAnsi="Arial" w:cs="Arial"/>
          <w:color w:val="222222"/>
          <w:sz w:val="13"/>
          <w:szCs w:val="13"/>
          <w:lang w:val="en-US"/>
        </w:rPr>
        <w:t>, </w:t>
      </w:r>
      <w:hyperlink r:id="rId33" w:tooltip="Genetics" w:history="1">
        <w:r w:rsidRPr="00EF41F6">
          <w:rPr>
            <w:rStyle w:val="-"/>
            <w:rFonts w:ascii="Arial" w:hAnsi="Arial" w:cs="Arial"/>
            <w:color w:val="0B0080"/>
            <w:sz w:val="13"/>
            <w:szCs w:val="13"/>
            <w:lang w:val="en-US"/>
          </w:rPr>
          <w:t>genetics</w:t>
        </w:r>
      </w:hyperlink>
      <w:r w:rsidRPr="00EF41F6">
        <w:rPr>
          <w:rFonts w:ascii="Arial" w:hAnsi="Arial" w:cs="Arial"/>
          <w:color w:val="222222"/>
          <w:sz w:val="13"/>
          <w:szCs w:val="13"/>
          <w:lang w:val="en-US"/>
        </w:rPr>
        <w:t>, and </w:t>
      </w:r>
      <w:hyperlink r:id="rId34" w:tooltip="Ethology" w:history="1">
        <w:r w:rsidRPr="00EF41F6">
          <w:rPr>
            <w:rStyle w:val="-"/>
            <w:rFonts w:ascii="Arial" w:hAnsi="Arial" w:cs="Arial"/>
            <w:color w:val="0B0080"/>
            <w:sz w:val="13"/>
            <w:szCs w:val="13"/>
            <w:lang w:val="en-US"/>
          </w:rPr>
          <w:t>ethology</w:t>
        </w:r>
      </w:hyperlink>
      <w:r w:rsidRPr="00EF41F6">
        <w:rPr>
          <w:rFonts w:ascii="Arial" w:hAnsi="Arial" w:cs="Arial"/>
          <w:color w:val="222222"/>
          <w:sz w:val="13"/>
          <w:szCs w:val="13"/>
          <w:lang w:val="en-US"/>
        </w:rPr>
        <w:t>. An important focus for ecologists is to improve the understanding of how biodiversity affects ecological function. </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Ecology has practical applications in </w:t>
      </w:r>
      <w:hyperlink r:id="rId35" w:tooltip="Conservation biology" w:history="1">
        <w:r w:rsidRPr="00EF41F6">
          <w:rPr>
            <w:rStyle w:val="-"/>
            <w:rFonts w:ascii="Arial" w:hAnsi="Arial" w:cs="Arial"/>
            <w:color w:val="0B0080"/>
            <w:sz w:val="13"/>
            <w:szCs w:val="13"/>
            <w:lang w:val="en-US"/>
          </w:rPr>
          <w:t>conservation biology</w:t>
        </w:r>
      </w:hyperlink>
      <w:r w:rsidRPr="00EF41F6">
        <w:rPr>
          <w:rFonts w:ascii="Arial" w:hAnsi="Arial" w:cs="Arial"/>
          <w:color w:val="222222"/>
          <w:sz w:val="13"/>
          <w:szCs w:val="13"/>
          <w:lang w:val="en-US"/>
        </w:rPr>
        <w:t>, wetland management, </w:t>
      </w:r>
      <w:hyperlink r:id="rId36" w:tooltip="Natural resource management" w:history="1">
        <w:r w:rsidRPr="00EF41F6">
          <w:rPr>
            <w:rStyle w:val="-"/>
            <w:rFonts w:ascii="Arial" w:hAnsi="Arial" w:cs="Arial"/>
            <w:color w:val="0B0080"/>
            <w:sz w:val="13"/>
            <w:szCs w:val="13"/>
            <w:lang w:val="en-US"/>
          </w:rPr>
          <w:t>natural resource management</w:t>
        </w:r>
      </w:hyperlink>
      <w:r w:rsidRPr="00EF41F6">
        <w:rPr>
          <w:rFonts w:ascii="Arial" w:hAnsi="Arial" w:cs="Arial"/>
          <w:color w:val="222222"/>
          <w:sz w:val="13"/>
          <w:szCs w:val="13"/>
          <w:lang w:val="en-US"/>
        </w:rPr>
        <w:t> (</w:t>
      </w:r>
      <w:hyperlink r:id="rId37" w:tooltip="Agroecology" w:history="1">
        <w:r w:rsidRPr="00EF41F6">
          <w:rPr>
            <w:rStyle w:val="-"/>
            <w:rFonts w:ascii="Arial" w:hAnsi="Arial" w:cs="Arial"/>
            <w:color w:val="0B0080"/>
            <w:sz w:val="13"/>
            <w:szCs w:val="13"/>
            <w:lang w:val="en-US"/>
          </w:rPr>
          <w:t>agroecology</w:t>
        </w:r>
      </w:hyperlink>
      <w:r w:rsidRPr="00EF41F6">
        <w:rPr>
          <w:rFonts w:ascii="Arial" w:hAnsi="Arial" w:cs="Arial"/>
          <w:color w:val="222222"/>
          <w:sz w:val="13"/>
          <w:szCs w:val="13"/>
          <w:lang w:val="en-US"/>
        </w:rPr>
        <w:t>, </w:t>
      </w:r>
      <w:hyperlink r:id="rId38" w:tooltip="Agriculture" w:history="1">
        <w:r w:rsidRPr="00EF41F6">
          <w:rPr>
            <w:rStyle w:val="-"/>
            <w:rFonts w:ascii="Arial" w:hAnsi="Arial" w:cs="Arial"/>
            <w:color w:val="0B0080"/>
            <w:sz w:val="13"/>
            <w:szCs w:val="13"/>
            <w:lang w:val="en-US"/>
          </w:rPr>
          <w:t>agriculture</w:t>
        </w:r>
      </w:hyperlink>
      <w:r w:rsidRPr="00EF41F6">
        <w:rPr>
          <w:rFonts w:ascii="Arial" w:hAnsi="Arial" w:cs="Arial"/>
          <w:color w:val="222222"/>
          <w:sz w:val="13"/>
          <w:szCs w:val="13"/>
          <w:lang w:val="en-US"/>
        </w:rPr>
        <w:t>, </w:t>
      </w:r>
      <w:hyperlink r:id="rId39" w:tooltip="Forestry" w:history="1">
        <w:r w:rsidRPr="00EF41F6">
          <w:rPr>
            <w:rStyle w:val="-"/>
            <w:rFonts w:ascii="Arial" w:hAnsi="Arial" w:cs="Arial"/>
            <w:color w:val="0B0080"/>
            <w:sz w:val="13"/>
            <w:szCs w:val="13"/>
            <w:lang w:val="en-US"/>
          </w:rPr>
          <w:t>forestry</w:t>
        </w:r>
      </w:hyperlink>
      <w:r w:rsidRPr="00EF41F6">
        <w:rPr>
          <w:rFonts w:ascii="Arial" w:hAnsi="Arial" w:cs="Arial"/>
          <w:color w:val="222222"/>
          <w:sz w:val="13"/>
          <w:szCs w:val="13"/>
          <w:lang w:val="en-US"/>
        </w:rPr>
        <w:t>, </w:t>
      </w:r>
      <w:hyperlink r:id="rId40" w:tooltip="Agroforestry" w:history="1">
        <w:r w:rsidRPr="00EF41F6">
          <w:rPr>
            <w:rStyle w:val="-"/>
            <w:rFonts w:ascii="Arial" w:hAnsi="Arial" w:cs="Arial"/>
            <w:color w:val="0B0080"/>
            <w:sz w:val="13"/>
            <w:szCs w:val="13"/>
            <w:lang w:val="en-US"/>
          </w:rPr>
          <w:t>agroforestry</w:t>
        </w:r>
      </w:hyperlink>
      <w:r w:rsidRPr="00EF41F6">
        <w:rPr>
          <w:rFonts w:ascii="Arial" w:hAnsi="Arial" w:cs="Arial"/>
          <w:color w:val="222222"/>
          <w:sz w:val="13"/>
          <w:szCs w:val="13"/>
          <w:lang w:val="en-US"/>
        </w:rPr>
        <w:t>, </w:t>
      </w:r>
      <w:hyperlink r:id="rId41" w:tooltip="Fisheries" w:history="1">
        <w:r w:rsidRPr="00EF41F6">
          <w:rPr>
            <w:rStyle w:val="-"/>
            <w:rFonts w:ascii="Arial" w:hAnsi="Arial" w:cs="Arial"/>
            <w:color w:val="0B0080"/>
            <w:sz w:val="13"/>
            <w:szCs w:val="13"/>
            <w:lang w:val="en-US"/>
          </w:rPr>
          <w:t>fisheries</w:t>
        </w:r>
      </w:hyperlink>
      <w:r w:rsidRPr="00EF41F6">
        <w:rPr>
          <w:rFonts w:ascii="Arial" w:hAnsi="Arial" w:cs="Arial"/>
          <w:color w:val="222222"/>
          <w:sz w:val="13"/>
          <w:szCs w:val="13"/>
          <w:lang w:val="en-US"/>
        </w:rPr>
        <w:t>), city planning (</w:t>
      </w:r>
      <w:hyperlink r:id="rId42" w:tooltip="Urban ecology" w:history="1">
        <w:r w:rsidRPr="00EF41F6">
          <w:rPr>
            <w:rStyle w:val="-"/>
            <w:rFonts w:ascii="Arial" w:hAnsi="Arial" w:cs="Arial"/>
            <w:color w:val="0B0080"/>
            <w:sz w:val="13"/>
            <w:szCs w:val="13"/>
            <w:lang w:val="en-US"/>
          </w:rPr>
          <w:t>urban ecology</w:t>
        </w:r>
      </w:hyperlink>
      <w:r w:rsidRPr="00EF41F6">
        <w:rPr>
          <w:rFonts w:ascii="Arial" w:hAnsi="Arial" w:cs="Arial"/>
          <w:color w:val="222222"/>
          <w:sz w:val="13"/>
          <w:szCs w:val="13"/>
          <w:lang w:val="en-US"/>
        </w:rPr>
        <w:t>), </w:t>
      </w:r>
      <w:hyperlink r:id="rId43" w:tooltip="Community health" w:history="1">
        <w:r w:rsidRPr="00EF41F6">
          <w:rPr>
            <w:rStyle w:val="-"/>
            <w:rFonts w:ascii="Arial" w:hAnsi="Arial" w:cs="Arial"/>
            <w:color w:val="0B0080"/>
            <w:sz w:val="13"/>
            <w:szCs w:val="13"/>
            <w:lang w:val="en-US"/>
          </w:rPr>
          <w:t>community health</w:t>
        </w:r>
      </w:hyperlink>
      <w:r w:rsidRPr="00EF41F6">
        <w:rPr>
          <w:rFonts w:ascii="Arial" w:hAnsi="Arial" w:cs="Arial"/>
          <w:color w:val="222222"/>
          <w:sz w:val="13"/>
          <w:szCs w:val="13"/>
          <w:lang w:val="en-US"/>
        </w:rPr>
        <w:t>, </w:t>
      </w:r>
      <w:hyperlink r:id="rId44" w:tooltip="Ecological economics" w:history="1">
        <w:r w:rsidRPr="00EF41F6">
          <w:rPr>
            <w:rStyle w:val="-"/>
            <w:rFonts w:ascii="Arial" w:hAnsi="Arial" w:cs="Arial"/>
            <w:color w:val="0B0080"/>
            <w:sz w:val="13"/>
            <w:szCs w:val="13"/>
            <w:lang w:val="en-US"/>
          </w:rPr>
          <w:t>economics</w:t>
        </w:r>
      </w:hyperlink>
      <w:r w:rsidRPr="00EF41F6">
        <w:rPr>
          <w:rFonts w:ascii="Arial" w:hAnsi="Arial" w:cs="Arial"/>
          <w:color w:val="222222"/>
          <w:sz w:val="13"/>
          <w:szCs w:val="13"/>
          <w:lang w:val="en-US"/>
        </w:rPr>
        <w:t>, </w:t>
      </w:r>
      <w:hyperlink r:id="rId45" w:tooltip="Basic science" w:history="1">
        <w:r w:rsidRPr="00EF41F6">
          <w:rPr>
            <w:rStyle w:val="-"/>
            <w:rFonts w:ascii="Arial" w:hAnsi="Arial" w:cs="Arial"/>
            <w:color w:val="0B0080"/>
            <w:sz w:val="13"/>
            <w:szCs w:val="13"/>
            <w:lang w:val="en-US"/>
          </w:rPr>
          <w:t>basic</w:t>
        </w:r>
      </w:hyperlink>
      <w:r w:rsidRPr="00EF41F6">
        <w:rPr>
          <w:rFonts w:ascii="Arial" w:hAnsi="Arial" w:cs="Arial"/>
          <w:color w:val="222222"/>
          <w:sz w:val="13"/>
          <w:szCs w:val="13"/>
          <w:lang w:val="en-US"/>
        </w:rPr>
        <w:t> and </w:t>
      </w:r>
      <w:hyperlink r:id="rId46" w:tooltip="Applied science" w:history="1">
        <w:r w:rsidRPr="00EF41F6">
          <w:rPr>
            <w:rStyle w:val="-"/>
            <w:rFonts w:ascii="Arial" w:hAnsi="Arial" w:cs="Arial"/>
            <w:color w:val="0B0080"/>
            <w:sz w:val="13"/>
            <w:szCs w:val="13"/>
            <w:lang w:val="en-US"/>
          </w:rPr>
          <w:t>applied science</w:t>
        </w:r>
      </w:hyperlink>
      <w:r w:rsidRPr="00EF41F6">
        <w:rPr>
          <w:rFonts w:ascii="Arial" w:hAnsi="Arial" w:cs="Arial"/>
          <w:color w:val="222222"/>
          <w:sz w:val="13"/>
          <w:szCs w:val="13"/>
          <w:lang w:val="en-US"/>
        </w:rPr>
        <w:t>, and human social interaction (</w:t>
      </w:r>
      <w:hyperlink r:id="rId47" w:tooltip="Human ecology" w:history="1">
        <w:r w:rsidRPr="00EF41F6">
          <w:rPr>
            <w:rStyle w:val="-"/>
            <w:rFonts w:ascii="Arial" w:hAnsi="Arial" w:cs="Arial"/>
            <w:color w:val="0B0080"/>
            <w:sz w:val="13"/>
            <w:szCs w:val="13"/>
            <w:lang w:val="en-US"/>
          </w:rPr>
          <w:t>human ecology</w:t>
        </w:r>
      </w:hyperlink>
      <w:r w:rsidRPr="00EF41F6">
        <w:rPr>
          <w:rFonts w:ascii="Arial" w:hAnsi="Arial" w:cs="Arial"/>
          <w:color w:val="222222"/>
          <w:sz w:val="13"/>
          <w:szCs w:val="13"/>
          <w:lang w:val="en-US"/>
        </w:rPr>
        <w:t>). For example, the </w:t>
      </w:r>
      <w:hyperlink r:id="rId48" w:tooltip="Circles of Sustainability" w:history="1">
        <w:r w:rsidRPr="00EF41F6">
          <w:rPr>
            <w:rStyle w:val="-"/>
            <w:rFonts w:ascii="Arial" w:hAnsi="Arial" w:cs="Arial"/>
            <w:i/>
            <w:iCs/>
            <w:color w:val="0B0080"/>
            <w:sz w:val="13"/>
            <w:szCs w:val="13"/>
            <w:lang w:val="en-US"/>
          </w:rPr>
          <w:t>Circles of Sustainability</w:t>
        </w:r>
      </w:hyperlink>
      <w:r w:rsidRPr="00EF41F6">
        <w:rPr>
          <w:rFonts w:ascii="Arial" w:hAnsi="Arial" w:cs="Arial"/>
          <w:color w:val="222222"/>
          <w:sz w:val="13"/>
          <w:szCs w:val="13"/>
          <w:lang w:val="en-US"/>
        </w:rPr>
        <w:t> approach treats ecology as more than the environment 'out there'. It is not treated as separate from humans. Organisms (including humans) and </w:t>
      </w:r>
      <w:hyperlink r:id="rId49" w:tooltip="Resource (biology)" w:history="1">
        <w:r w:rsidRPr="00EF41F6">
          <w:rPr>
            <w:rStyle w:val="-"/>
            <w:rFonts w:ascii="Arial" w:hAnsi="Arial" w:cs="Arial"/>
            <w:color w:val="0B0080"/>
            <w:sz w:val="13"/>
            <w:szCs w:val="13"/>
            <w:lang w:val="en-US"/>
          </w:rPr>
          <w:t>resources</w:t>
        </w:r>
      </w:hyperlink>
      <w:r w:rsidRPr="00EF41F6">
        <w:rPr>
          <w:rFonts w:ascii="Arial" w:hAnsi="Arial" w:cs="Arial"/>
          <w:color w:val="222222"/>
          <w:sz w:val="13"/>
          <w:szCs w:val="13"/>
          <w:lang w:val="en-US"/>
        </w:rPr>
        <w:t> compose </w:t>
      </w:r>
      <w:hyperlink r:id="rId50" w:tooltip="Ecosystem" w:history="1">
        <w:r w:rsidRPr="00EF41F6">
          <w:rPr>
            <w:rStyle w:val="-"/>
            <w:rFonts w:ascii="Arial" w:hAnsi="Arial" w:cs="Arial"/>
            <w:color w:val="0B0080"/>
            <w:sz w:val="13"/>
            <w:szCs w:val="13"/>
            <w:lang w:val="en-US"/>
          </w:rPr>
          <w:t>ecosystems</w:t>
        </w:r>
      </w:hyperlink>
      <w:r w:rsidRPr="00EF41F6">
        <w:rPr>
          <w:rFonts w:ascii="Arial" w:hAnsi="Arial" w:cs="Arial"/>
          <w:color w:val="222222"/>
          <w:sz w:val="13"/>
          <w:szCs w:val="13"/>
          <w:lang w:val="en-US"/>
        </w:rPr>
        <w:t>which, in turn, maintain </w:t>
      </w:r>
      <w:hyperlink r:id="rId51" w:tooltip="Biophysics" w:history="1">
        <w:r w:rsidRPr="00EF41F6">
          <w:rPr>
            <w:rStyle w:val="-"/>
            <w:rFonts w:ascii="Arial" w:hAnsi="Arial" w:cs="Arial"/>
            <w:color w:val="0B0080"/>
            <w:sz w:val="13"/>
            <w:szCs w:val="13"/>
            <w:lang w:val="en-US"/>
          </w:rPr>
          <w:t>biophysical</w:t>
        </w:r>
      </w:hyperlink>
      <w:r w:rsidRPr="00EF41F6">
        <w:rPr>
          <w:rFonts w:ascii="Arial" w:hAnsi="Arial" w:cs="Arial"/>
          <w:color w:val="222222"/>
          <w:sz w:val="13"/>
          <w:szCs w:val="13"/>
          <w:lang w:val="en-US"/>
        </w:rPr>
        <w:t> feedback mechanisms that moderate processes acting on living (</w:t>
      </w:r>
      <w:hyperlink r:id="rId52" w:tooltip="Biotic component" w:history="1">
        <w:r w:rsidRPr="00EF41F6">
          <w:rPr>
            <w:rStyle w:val="-"/>
            <w:rFonts w:ascii="Arial" w:hAnsi="Arial" w:cs="Arial"/>
            <w:color w:val="0B0080"/>
            <w:sz w:val="13"/>
            <w:szCs w:val="13"/>
            <w:lang w:val="en-US"/>
          </w:rPr>
          <w:t>biotic</w:t>
        </w:r>
      </w:hyperlink>
      <w:r w:rsidRPr="00EF41F6">
        <w:rPr>
          <w:rFonts w:ascii="Arial" w:hAnsi="Arial" w:cs="Arial"/>
          <w:color w:val="222222"/>
          <w:sz w:val="13"/>
          <w:szCs w:val="13"/>
          <w:lang w:val="en-US"/>
        </w:rPr>
        <w:t>) and non-living (</w:t>
      </w:r>
      <w:hyperlink r:id="rId53" w:tooltip="Abiotic" w:history="1">
        <w:r w:rsidRPr="00EF41F6">
          <w:rPr>
            <w:rStyle w:val="-"/>
            <w:rFonts w:ascii="Arial" w:hAnsi="Arial" w:cs="Arial"/>
            <w:color w:val="0B0080"/>
            <w:sz w:val="13"/>
            <w:szCs w:val="13"/>
            <w:lang w:val="en-US"/>
          </w:rPr>
          <w:t>abiotic</w:t>
        </w:r>
      </w:hyperlink>
      <w:r w:rsidRPr="00EF41F6">
        <w:rPr>
          <w:rFonts w:ascii="Arial" w:hAnsi="Arial" w:cs="Arial"/>
          <w:color w:val="222222"/>
          <w:sz w:val="13"/>
          <w:szCs w:val="13"/>
          <w:lang w:val="en-US"/>
        </w:rPr>
        <w:t>) components of the planet. Ecosystems sustain life-supporting functions and produce </w:t>
      </w:r>
      <w:hyperlink r:id="rId54" w:tooltip="Natural capital" w:history="1">
        <w:r w:rsidRPr="00EF41F6">
          <w:rPr>
            <w:rStyle w:val="-"/>
            <w:rFonts w:ascii="Arial" w:hAnsi="Arial" w:cs="Arial"/>
            <w:color w:val="0B0080"/>
            <w:sz w:val="13"/>
            <w:szCs w:val="13"/>
            <w:lang w:val="en-US"/>
          </w:rPr>
          <w:t>natural capital</w:t>
        </w:r>
      </w:hyperlink>
      <w:r w:rsidRPr="00EF41F6">
        <w:rPr>
          <w:rFonts w:ascii="Arial" w:hAnsi="Arial" w:cs="Arial"/>
          <w:color w:val="222222"/>
          <w:sz w:val="13"/>
          <w:szCs w:val="13"/>
          <w:lang w:val="en-US"/>
        </w:rPr>
        <w:t> like </w:t>
      </w:r>
      <w:hyperlink r:id="rId55" w:tooltip="Biomass" w:history="1">
        <w:r w:rsidRPr="00EF41F6">
          <w:rPr>
            <w:rStyle w:val="-"/>
            <w:rFonts w:ascii="Arial" w:hAnsi="Arial" w:cs="Arial"/>
            <w:color w:val="0B0080"/>
            <w:sz w:val="13"/>
            <w:szCs w:val="13"/>
            <w:lang w:val="en-US"/>
          </w:rPr>
          <w:t>biomass production</w:t>
        </w:r>
      </w:hyperlink>
      <w:r w:rsidRPr="00EF41F6">
        <w:rPr>
          <w:rFonts w:ascii="Arial" w:hAnsi="Arial" w:cs="Arial"/>
          <w:color w:val="222222"/>
          <w:sz w:val="13"/>
          <w:szCs w:val="13"/>
          <w:lang w:val="en-US"/>
        </w:rPr>
        <w:t> (food, fuel, fiber, and medicine), the regulation of </w:t>
      </w:r>
      <w:hyperlink r:id="rId56" w:tooltip="Climate" w:history="1">
        <w:r w:rsidRPr="00EF41F6">
          <w:rPr>
            <w:rStyle w:val="-"/>
            <w:rFonts w:ascii="Arial" w:hAnsi="Arial" w:cs="Arial"/>
            <w:color w:val="0B0080"/>
            <w:sz w:val="13"/>
            <w:szCs w:val="13"/>
            <w:lang w:val="en-US"/>
          </w:rPr>
          <w:t>climate</w:t>
        </w:r>
      </w:hyperlink>
      <w:r w:rsidRPr="00EF41F6">
        <w:rPr>
          <w:rFonts w:ascii="Arial" w:hAnsi="Arial" w:cs="Arial"/>
          <w:color w:val="222222"/>
          <w:sz w:val="13"/>
          <w:szCs w:val="13"/>
          <w:lang w:val="en-US"/>
        </w:rPr>
        <w:t>, global </w:t>
      </w:r>
      <w:hyperlink r:id="rId57" w:tooltip="Biogeochemical cycles" w:history="1">
        <w:r w:rsidRPr="00EF41F6">
          <w:rPr>
            <w:rStyle w:val="-"/>
            <w:rFonts w:ascii="Arial" w:hAnsi="Arial" w:cs="Arial"/>
            <w:color w:val="0B0080"/>
            <w:sz w:val="13"/>
            <w:szCs w:val="13"/>
            <w:lang w:val="en-US"/>
          </w:rPr>
          <w:t>biogeochemical cycles</w:t>
        </w:r>
      </w:hyperlink>
      <w:r w:rsidRPr="00EF41F6">
        <w:rPr>
          <w:rFonts w:ascii="Arial" w:hAnsi="Arial" w:cs="Arial"/>
          <w:color w:val="222222"/>
          <w:sz w:val="13"/>
          <w:szCs w:val="13"/>
          <w:lang w:val="en-US"/>
        </w:rPr>
        <w:t>, </w:t>
      </w:r>
      <w:hyperlink r:id="rId58" w:tooltip="Water filtration" w:history="1">
        <w:r w:rsidRPr="00EF41F6">
          <w:rPr>
            <w:rStyle w:val="-"/>
            <w:rFonts w:ascii="Arial" w:hAnsi="Arial" w:cs="Arial"/>
            <w:color w:val="0B0080"/>
            <w:sz w:val="13"/>
            <w:szCs w:val="13"/>
            <w:lang w:val="en-US"/>
          </w:rPr>
          <w:t>water filtration</w:t>
        </w:r>
      </w:hyperlink>
      <w:r w:rsidRPr="00EF41F6">
        <w:rPr>
          <w:rFonts w:ascii="Arial" w:hAnsi="Arial" w:cs="Arial"/>
          <w:color w:val="222222"/>
          <w:sz w:val="13"/>
          <w:szCs w:val="13"/>
          <w:lang w:val="en-US"/>
        </w:rPr>
        <w:t>, </w:t>
      </w:r>
      <w:hyperlink r:id="rId59" w:tooltip="Soil formation" w:history="1">
        <w:r w:rsidRPr="00EF41F6">
          <w:rPr>
            <w:rStyle w:val="-"/>
            <w:rFonts w:ascii="Arial" w:hAnsi="Arial" w:cs="Arial"/>
            <w:color w:val="0B0080"/>
            <w:sz w:val="13"/>
            <w:szCs w:val="13"/>
            <w:lang w:val="en-US"/>
          </w:rPr>
          <w:t>soil formation</w:t>
        </w:r>
      </w:hyperlink>
      <w:r w:rsidRPr="00EF41F6">
        <w:rPr>
          <w:rFonts w:ascii="Arial" w:hAnsi="Arial" w:cs="Arial"/>
          <w:color w:val="222222"/>
          <w:sz w:val="13"/>
          <w:szCs w:val="13"/>
          <w:lang w:val="en-US"/>
        </w:rPr>
        <w:t>, erosion control, flood protection, and many other natural features of scientific, historical, economic, or intrinsic value.</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The word "ecology" ("Ökologie") was coined in </w:t>
      </w:r>
      <w:hyperlink r:id="rId60" w:tooltip="1866" w:history="1">
        <w:r w:rsidRPr="00EF41F6">
          <w:rPr>
            <w:rStyle w:val="-"/>
            <w:rFonts w:ascii="Arial" w:hAnsi="Arial" w:cs="Arial"/>
            <w:color w:val="0B0080"/>
            <w:sz w:val="13"/>
            <w:szCs w:val="13"/>
            <w:lang w:val="en-US"/>
          </w:rPr>
          <w:t>1866</w:t>
        </w:r>
      </w:hyperlink>
      <w:r w:rsidRPr="00EF41F6">
        <w:rPr>
          <w:rFonts w:ascii="Arial" w:hAnsi="Arial" w:cs="Arial"/>
          <w:color w:val="222222"/>
          <w:sz w:val="13"/>
          <w:szCs w:val="13"/>
          <w:lang w:val="en-US"/>
        </w:rPr>
        <w:t> by the German scientist </w:t>
      </w:r>
      <w:hyperlink r:id="rId61" w:tooltip="Ernst Haeckel" w:history="1">
        <w:r w:rsidRPr="00EF41F6">
          <w:rPr>
            <w:rStyle w:val="-"/>
            <w:rFonts w:ascii="Arial" w:hAnsi="Arial" w:cs="Arial"/>
            <w:color w:val="0B0080"/>
            <w:sz w:val="13"/>
            <w:szCs w:val="13"/>
            <w:lang w:val="en-US"/>
          </w:rPr>
          <w:t>Ernst Haeckel</w:t>
        </w:r>
      </w:hyperlink>
      <w:r w:rsidRPr="00EF41F6">
        <w:rPr>
          <w:rFonts w:ascii="Arial" w:hAnsi="Arial" w:cs="Arial"/>
          <w:color w:val="222222"/>
          <w:sz w:val="13"/>
          <w:szCs w:val="13"/>
          <w:lang w:val="en-US"/>
        </w:rPr>
        <w:t>. Ecological thought is derivative of established currents in philosophy, particularly from ethics and politics.</w:t>
      </w:r>
      <w:hyperlink r:id="rId62" w:anchor="cite_note-Laferri%C3%A8reStoett2003-2" w:history="1">
        <w:r w:rsidRPr="00EF41F6">
          <w:rPr>
            <w:rStyle w:val="-"/>
            <w:rFonts w:ascii="Arial" w:hAnsi="Arial" w:cs="Arial"/>
            <w:color w:val="0B0080"/>
            <w:sz w:val="10"/>
            <w:szCs w:val="10"/>
            <w:vertAlign w:val="superscript"/>
            <w:lang w:val="en-US"/>
          </w:rPr>
          <w:t>[2]</w:t>
        </w:r>
      </w:hyperlink>
      <w:r w:rsidRPr="00EF41F6">
        <w:rPr>
          <w:rFonts w:ascii="Arial" w:hAnsi="Arial" w:cs="Arial"/>
          <w:color w:val="222222"/>
          <w:sz w:val="13"/>
          <w:szCs w:val="13"/>
          <w:lang w:val="en-US"/>
        </w:rPr>
        <w:t> Ancient Greek philosophers such as </w:t>
      </w:r>
      <w:hyperlink r:id="rId63" w:tooltip="Hippocrates" w:history="1">
        <w:r w:rsidRPr="00EF41F6">
          <w:rPr>
            <w:rStyle w:val="-"/>
            <w:rFonts w:ascii="Arial" w:hAnsi="Arial" w:cs="Arial"/>
            <w:color w:val="0B0080"/>
            <w:sz w:val="13"/>
            <w:szCs w:val="13"/>
            <w:lang w:val="en-US"/>
          </w:rPr>
          <w:t>Hippocrates</w:t>
        </w:r>
      </w:hyperlink>
      <w:r w:rsidRPr="00EF41F6">
        <w:rPr>
          <w:rFonts w:ascii="Arial" w:hAnsi="Arial" w:cs="Arial"/>
          <w:color w:val="222222"/>
          <w:sz w:val="13"/>
          <w:szCs w:val="13"/>
          <w:lang w:val="en-US"/>
        </w:rPr>
        <w:t> and </w:t>
      </w:r>
      <w:hyperlink r:id="rId64" w:tooltip="Aristotle" w:history="1">
        <w:r w:rsidRPr="00EF41F6">
          <w:rPr>
            <w:rStyle w:val="-"/>
            <w:rFonts w:ascii="Arial" w:hAnsi="Arial" w:cs="Arial"/>
            <w:color w:val="0B0080"/>
            <w:sz w:val="13"/>
            <w:szCs w:val="13"/>
            <w:lang w:val="en-US"/>
          </w:rPr>
          <w:t>Aristotle</w:t>
        </w:r>
      </w:hyperlink>
      <w:r w:rsidRPr="00EF41F6">
        <w:rPr>
          <w:rFonts w:ascii="Arial" w:hAnsi="Arial" w:cs="Arial"/>
          <w:color w:val="222222"/>
          <w:sz w:val="13"/>
          <w:szCs w:val="13"/>
          <w:lang w:val="en-US"/>
        </w:rPr>
        <w:t>laid the foundations of ecology in their studies on </w:t>
      </w:r>
      <w:hyperlink r:id="rId65" w:tooltip="Natural history" w:history="1">
        <w:r w:rsidRPr="00EF41F6">
          <w:rPr>
            <w:rStyle w:val="-"/>
            <w:rFonts w:ascii="Arial" w:hAnsi="Arial" w:cs="Arial"/>
            <w:color w:val="0B0080"/>
            <w:sz w:val="13"/>
            <w:szCs w:val="13"/>
            <w:lang w:val="en-US"/>
          </w:rPr>
          <w:t>natural history</w:t>
        </w:r>
      </w:hyperlink>
      <w:r w:rsidRPr="00EF41F6">
        <w:rPr>
          <w:rFonts w:ascii="Arial" w:hAnsi="Arial" w:cs="Arial"/>
          <w:color w:val="222222"/>
          <w:sz w:val="13"/>
          <w:szCs w:val="13"/>
          <w:lang w:val="en-US"/>
        </w:rPr>
        <w:t>. Modern ecology became a much more rigorous </w:t>
      </w:r>
      <w:hyperlink r:id="rId66" w:tooltip="Natural sciences" w:history="1">
        <w:r w:rsidRPr="00EF41F6">
          <w:rPr>
            <w:rStyle w:val="-"/>
            <w:rFonts w:ascii="Arial" w:hAnsi="Arial" w:cs="Arial"/>
            <w:color w:val="0B0080"/>
            <w:sz w:val="13"/>
            <w:szCs w:val="13"/>
            <w:lang w:val="en-US"/>
          </w:rPr>
          <w:t>science</w:t>
        </w:r>
      </w:hyperlink>
      <w:r w:rsidRPr="00EF41F6">
        <w:rPr>
          <w:rFonts w:ascii="Arial" w:hAnsi="Arial" w:cs="Arial"/>
          <w:color w:val="222222"/>
          <w:sz w:val="13"/>
          <w:szCs w:val="13"/>
          <w:lang w:val="en-US"/>
        </w:rPr>
        <w:t> in the late 19th century. </w:t>
      </w:r>
      <w:hyperlink r:id="rId67" w:tooltip="Evolution" w:history="1">
        <w:r w:rsidRPr="00EF41F6">
          <w:rPr>
            <w:rStyle w:val="-"/>
            <w:rFonts w:ascii="Arial" w:hAnsi="Arial" w:cs="Arial"/>
            <w:color w:val="0B0080"/>
            <w:sz w:val="13"/>
            <w:szCs w:val="13"/>
            <w:lang w:val="en-US"/>
          </w:rPr>
          <w:t>Evolutionary</w:t>
        </w:r>
      </w:hyperlink>
      <w:r w:rsidRPr="00EF41F6">
        <w:rPr>
          <w:rFonts w:ascii="Arial" w:hAnsi="Arial" w:cs="Arial"/>
          <w:color w:val="222222"/>
          <w:sz w:val="13"/>
          <w:szCs w:val="13"/>
          <w:lang w:val="en-US"/>
        </w:rPr>
        <w:t> concepts relating to adaptation and </w:t>
      </w:r>
      <w:hyperlink r:id="rId68" w:tooltip="Natural selection" w:history="1">
        <w:r w:rsidRPr="00EF41F6">
          <w:rPr>
            <w:rStyle w:val="-"/>
            <w:rFonts w:ascii="Arial" w:hAnsi="Arial" w:cs="Arial"/>
            <w:color w:val="0B0080"/>
            <w:sz w:val="13"/>
            <w:szCs w:val="13"/>
            <w:lang w:val="en-US"/>
          </w:rPr>
          <w:t>natural selection</w:t>
        </w:r>
      </w:hyperlink>
      <w:r w:rsidRPr="00EF41F6">
        <w:rPr>
          <w:rFonts w:ascii="Arial" w:hAnsi="Arial" w:cs="Arial"/>
          <w:color w:val="222222"/>
          <w:sz w:val="13"/>
          <w:szCs w:val="13"/>
          <w:lang w:val="en-US"/>
        </w:rPr>
        <w:t> became the cornerstones of modern </w:t>
      </w:r>
      <w:hyperlink r:id="rId69" w:tooltip="Theoretical ecology" w:history="1">
        <w:r w:rsidRPr="00EF41F6">
          <w:rPr>
            <w:rStyle w:val="-"/>
            <w:rFonts w:ascii="Arial" w:hAnsi="Arial" w:cs="Arial"/>
            <w:color w:val="0B0080"/>
            <w:sz w:val="13"/>
            <w:szCs w:val="13"/>
            <w:lang w:val="en-US"/>
          </w:rPr>
          <w:t>ecological theory</w:t>
        </w:r>
      </w:hyperlink>
      <w:r w:rsidRPr="00EF41F6">
        <w:rPr>
          <w:rFonts w:ascii="Arial" w:hAnsi="Arial" w:cs="Arial"/>
          <w:color w:val="222222"/>
          <w:sz w:val="13"/>
          <w:szCs w:val="13"/>
          <w:lang w:val="en-US"/>
        </w:rPr>
        <w:t>.</w:t>
      </w: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E36BE5" w:rsidRPr="00D75FBC" w:rsidRDefault="00E36BE5" w:rsidP="002010F3">
      <w:pPr>
        <w:pStyle w:val="2"/>
        <w:rPr>
          <w:rFonts w:eastAsia="Times New Roman"/>
          <w:lang w:val="en-US"/>
        </w:rPr>
      </w:pPr>
    </w:p>
    <w:p w:rsidR="00EF41F6" w:rsidRDefault="00CD5E2E" w:rsidP="00EF41F6">
      <w:pPr>
        <w:pStyle w:val="2"/>
        <w:rPr>
          <w:rFonts w:ascii="Arial" w:eastAsia="Times New Roman" w:hAnsi="Arial" w:cs="Arial"/>
          <w:color w:val="FF0000"/>
          <w:sz w:val="34"/>
          <w:szCs w:val="34"/>
          <w:lang w:val="en-US"/>
        </w:rPr>
      </w:pPr>
      <w:r w:rsidRPr="00EF41F6">
        <w:rPr>
          <w:rFonts w:ascii="Arial" w:eastAsia="Times New Roman" w:hAnsi="Arial" w:cs="Arial"/>
          <w:color w:val="FF0000"/>
          <w:sz w:val="34"/>
          <w:szCs w:val="34"/>
          <w:lang w:val="en-US"/>
        </w:rPr>
        <w:t>Hierarchy</w:t>
      </w:r>
    </w:p>
    <w:p w:rsidR="00683046" w:rsidRPr="00EF41F6" w:rsidRDefault="00EF41F6" w:rsidP="00EF41F6">
      <w:pPr>
        <w:pStyle w:val="2"/>
        <w:rPr>
          <w:rFonts w:ascii="Arial" w:eastAsiaTheme="minorHAnsi" w:hAnsi="Arial" w:cs="Arial"/>
          <w:color w:val="FF0000"/>
          <w:sz w:val="34"/>
          <w:szCs w:val="34"/>
          <w:shd w:val="clear" w:color="auto" w:fill="FFFFFF"/>
          <w:lang w:val="en-US" w:eastAsia="en-US"/>
        </w:rPr>
      </w:pPr>
      <w:r w:rsidRPr="00D75FBC">
        <w:rPr>
          <w:lang w:val="en-US"/>
        </w:rPr>
        <w:t xml:space="preserve"> </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The scale of ecological dynamics can operate like a closed system, such as aphids migrating on a single tree, while at the same time remain open with regard to broader scale influences, such as atmosphere or climate. Hence, ecologists classify </w:t>
      </w:r>
      <w:hyperlink r:id="rId70" w:tooltip="Ecosystems" w:history="1">
        <w:r w:rsidRPr="00EF41F6">
          <w:rPr>
            <w:rStyle w:val="-"/>
            <w:rFonts w:ascii="Arial" w:hAnsi="Arial" w:cs="Arial"/>
            <w:color w:val="0B0080"/>
            <w:sz w:val="13"/>
            <w:szCs w:val="13"/>
            <w:lang w:val="en-US"/>
          </w:rPr>
          <w:t>ecosystems</w:t>
        </w:r>
      </w:hyperlink>
      <w:r w:rsidRPr="00EF41F6">
        <w:rPr>
          <w:rFonts w:ascii="Arial" w:hAnsi="Arial" w:cs="Arial"/>
          <w:color w:val="222222"/>
          <w:sz w:val="13"/>
          <w:szCs w:val="13"/>
          <w:lang w:val="en-US"/>
        </w:rPr>
        <w:t>hierarchically by analyzing data collected from finer scale units, such as vegetation associations, climate, and soil types, and integrate this information to identify emergent patterns of uniform organization and processes that operate on local to regional, </w:t>
      </w:r>
      <w:hyperlink r:id="rId71" w:tooltip="Landscape" w:history="1">
        <w:r w:rsidRPr="00EF41F6">
          <w:rPr>
            <w:rStyle w:val="-"/>
            <w:rFonts w:ascii="Arial" w:hAnsi="Arial" w:cs="Arial"/>
            <w:color w:val="0B0080"/>
            <w:sz w:val="13"/>
            <w:szCs w:val="13"/>
            <w:lang w:val="en-US"/>
          </w:rPr>
          <w:t>landscape</w:t>
        </w:r>
      </w:hyperlink>
      <w:r w:rsidRPr="00EF41F6">
        <w:rPr>
          <w:rFonts w:ascii="Arial" w:hAnsi="Arial" w:cs="Arial"/>
          <w:color w:val="222222"/>
          <w:sz w:val="13"/>
          <w:szCs w:val="13"/>
          <w:lang w:val="en-US"/>
        </w:rPr>
        <w:t>, and chronological scales.</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To structure the study of ecology into a conceptually manageable framework, the biological world is organized into a </w:t>
      </w:r>
      <w:hyperlink r:id="rId72" w:tooltip="Biological classification" w:history="1">
        <w:r w:rsidRPr="00EF41F6">
          <w:rPr>
            <w:rStyle w:val="-"/>
            <w:rFonts w:ascii="Arial" w:hAnsi="Arial" w:cs="Arial"/>
            <w:color w:val="0B0080"/>
            <w:sz w:val="13"/>
            <w:szCs w:val="13"/>
            <w:lang w:val="en-US"/>
          </w:rPr>
          <w:t>nested hierarchy</w:t>
        </w:r>
      </w:hyperlink>
      <w:r w:rsidRPr="00EF41F6">
        <w:rPr>
          <w:rFonts w:ascii="Arial" w:hAnsi="Arial" w:cs="Arial"/>
          <w:color w:val="222222"/>
          <w:sz w:val="13"/>
          <w:szCs w:val="13"/>
          <w:lang w:val="en-US"/>
        </w:rPr>
        <w:t>, ranging in scale from </w:t>
      </w:r>
      <w:hyperlink r:id="rId73" w:tooltip="Gene" w:history="1">
        <w:r w:rsidRPr="00EF41F6">
          <w:rPr>
            <w:rStyle w:val="-"/>
            <w:rFonts w:ascii="Arial" w:hAnsi="Arial" w:cs="Arial"/>
            <w:color w:val="0B0080"/>
            <w:sz w:val="13"/>
            <w:szCs w:val="13"/>
            <w:lang w:val="en-US"/>
          </w:rPr>
          <w:t>genes</w:t>
        </w:r>
      </w:hyperlink>
      <w:r w:rsidRPr="00EF41F6">
        <w:rPr>
          <w:rFonts w:ascii="Arial" w:hAnsi="Arial" w:cs="Arial"/>
          <w:color w:val="222222"/>
          <w:sz w:val="13"/>
          <w:szCs w:val="13"/>
          <w:lang w:val="en-US"/>
        </w:rPr>
        <w:t>, to </w:t>
      </w:r>
      <w:hyperlink r:id="rId74" w:tooltip="Cell (biology)" w:history="1">
        <w:r w:rsidRPr="00EF41F6">
          <w:rPr>
            <w:rStyle w:val="-"/>
            <w:rFonts w:ascii="Arial" w:hAnsi="Arial" w:cs="Arial"/>
            <w:color w:val="0B0080"/>
            <w:sz w:val="13"/>
            <w:szCs w:val="13"/>
            <w:lang w:val="en-US"/>
          </w:rPr>
          <w:t>cells</w:t>
        </w:r>
      </w:hyperlink>
      <w:r w:rsidRPr="00EF41F6">
        <w:rPr>
          <w:rFonts w:ascii="Arial" w:hAnsi="Arial" w:cs="Arial"/>
          <w:color w:val="222222"/>
          <w:sz w:val="13"/>
          <w:szCs w:val="13"/>
          <w:lang w:val="en-US"/>
        </w:rPr>
        <w:t>, to </w:t>
      </w:r>
      <w:hyperlink r:id="rId75" w:tooltip="Tissue (biology)" w:history="1">
        <w:r w:rsidRPr="00EF41F6">
          <w:rPr>
            <w:rStyle w:val="-"/>
            <w:rFonts w:ascii="Arial" w:hAnsi="Arial" w:cs="Arial"/>
            <w:color w:val="0B0080"/>
            <w:sz w:val="13"/>
            <w:szCs w:val="13"/>
            <w:lang w:val="en-US"/>
          </w:rPr>
          <w:t>tissues</w:t>
        </w:r>
      </w:hyperlink>
      <w:r w:rsidRPr="00EF41F6">
        <w:rPr>
          <w:rFonts w:ascii="Arial" w:hAnsi="Arial" w:cs="Arial"/>
          <w:color w:val="222222"/>
          <w:sz w:val="13"/>
          <w:szCs w:val="13"/>
          <w:lang w:val="en-US"/>
        </w:rPr>
        <w:t>, to </w:t>
      </w:r>
      <w:hyperlink r:id="rId76" w:tooltip="Organ (anatomy)" w:history="1">
        <w:r w:rsidRPr="00EF41F6">
          <w:rPr>
            <w:rStyle w:val="-"/>
            <w:rFonts w:ascii="Arial" w:hAnsi="Arial" w:cs="Arial"/>
            <w:color w:val="0B0080"/>
            <w:sz w:val="13"/>
            <w:szCs w:val="13"/>
            <w:lang w:val="en-US"/>
          </w:rPr>
          <w:t>organs</w:t>
        </w:r>
      </w:hyperlink>
      <w:r w:rsidRPr="00EF41F6">
        <w:rPr>
          <w:rFonts w:ascii="Arial" w:hAnsi="Arial" w:cs="Arial"/>
          <w:color w:val="222222"/>
          <w:sz w:val="13"/>
          <w:szCs w:val="13"/>
          <w:lang w:val="en-US"/>
        </w:rPr>
        <w:t>, to </w:t>
      </w:r>
      <w:hyperlink r:id="rId77" w:tooltip="Organism" w:history="1">
        <w:r w:rsidRPr="00EF41F6">
          <w:rPr>
            <w:rStyle w:val="-"/>
            <w:rFonts w:ascii="Arial" w:hAnsi="Arial" w:cs="Arial"/>
            <w:color w:val="0B0080"/>
            <w:sz w:val="13"/>
            <w:szCs w:val="13"/>
            <w:lang w:val="en-US"/>
          </w:rPr>
          <w:t>organisms</w:t>
        </w:r>
      </w:hyperlink>
      <w:r w:rsidRPr="00EF41F6">
        <w:rPr>
          <w:rFonts w:ascii="Arial" w:hAnsi="Arial" w:cs="Arial"/>
          <w:color w:val="222222"/>
          <w:sz w:val="13"/>
          <w:szCs w:val="13"/>
          <w:lang w:val="en-US"/>
        </w:rPr>
        <w:t>, to </w:t>
      </w:r>
      <w:hyperlink r:id="rId78" w:tooltip="Species" w:history="1">
        <w:r w:rsidRPr="00EF41F6">
          <w:rPr>
            <w:rStyle w:val="-"/>
            <w:rFonts w:ascii="Arial" w:hAnsi="Arial" w:cs="Arial"/>
            <w:color w:val="0B0080"/>
            <w:sz w:val="13"/>
            <w:szCs w:val="13"/>
            <w:lang w:val="en-US"/>
          </w:rPr>
          <w:t>species</w:t>
        </w:r>
      </w:hyperlink>
      <w:r w:rsidRPr="00EF41F6">
        <w:rPr>
          <w:rFonts w:ascii="Arial" w:hAnsi="Arial" w:cs="Arial"/>
          <w:color w:val="222222"/>
          <w:sz w:val="13"/>
          <w:szCs w:val="13"/>
          <w:lang w:val="en-US"/>
        </w:rPr>
        <w:t>, to </w:t>
      </w:r>
      <w:hyperlink r:id="rId79" w:tooltip="Population ecology" w:history="1">
        <w:r w:rsidRPr="00EF41F6">
          <w:rPr>
            <w:rStyle w:val="-"/>
            <w:rFonts w:ascii="Arial" w:hAnsi="Arial" w:cs="Arial"/>
            <w:color w:val="0B0080"/>
            <w:sz w:val="13"/>
            <w:szCs w:val="13"/>
            <w:lang w:val="en-US"/>
          </w:rPr>
          <w:t>populations</w:t>
        </w:r>
      </w:hyperlink>
      <w:r w:rsidRPr="00EF41F6">
        <w:rPr>
          <w:rFonts w:ascii="Arial" w:hAnsi="Arial" w:cs="Arial"/>
          <w:color w:val="222222"/>
          <w:sz w:val="13"/>
          <w:szCs w:val="13"/>
          <w:lang w:val="en-US"/>
        </w:rPr>
        <w:t>, to </w:t>
      </w:r>
      <w:hyperlink r:id="rId80" w:tooltip="Community (ecology)" w:history="1">
        <w:r w:rsidRPr="00EF41F6">
          <w:rPr>
            <w:rStyle w:val="-"/>
            <w:rFonts w:ascii="Arial" w:hAnsi="Arial" w:cs="Arial"/>
            <w:color w:val="0B0080"/>
            <w:sz w:val="13"/>
            <w:szCs w:val="13"/>
            <w:lang w:val="en-US"/>
          </w:rPr>
          <w:t>communities</w:t>
        </w:r>
      </w:hyperlink>
      <w:r w:rsidRPr="00EF41F6">
        <w:rPr>
          <w:rFonts w:ascii="Arial" w:hAnsi="Arial" w:cs="Arial"/>
          <w:color w:val="222222"/>
          <w:sz w:val="13"/>
          <w:szCs w:val="13"/>
          <w:lang w:val="en-US"/>
        </w:rPr>
        <w:t>, to </w:t>
      </w:r>
      <w:hyperlink r:id="rId81" w:tooltip="Ecosystem" w:history="1">
        <w:r w:rsidRPr="00EF41F6">
          <w:rPr>
            <w:rStyle w:val="-"/>
            <w:rFonts w:ascii="Arial" w:hAnsi="Arial" w:cs="Arial"/>
            <w:color w:val="0B0080"/>
            <w:sz w:val="13"/>
            <w:szCs w:val="13"/>
            <w:lang w:val="en-US"/>
          </w:rPr>
          <w:t>ecosystems</w:t>
        </w:r>
      </w:hyperlink>
      <w:r w:rsidRPr="00EF41F6">
        <w:rPr>
          <w:rFonts w:ascii="Arial" w:hAnsi="Arial" w:cs="Arial"/>
          <w:color w:val="222222"/>
          <w:sz w:val="13"/>
          <w:szCs w:val="13"/>
          <w:lang w:val="en-US"/>
        </w:rPr>
        <w:t>, to </w:t>
      </w:r>
      <w:hyperlink r:id="rId82" w:tooltip="Biome" w:history="1">
        <w:r w:rsidRPr="00EF41F6">
          <w:rPr>
            <w:rStyle w:val="-"/>
            <w:rFonts w:ascii="Arial" w:hAnsi="Arial" w:cs="Arial"/>
            <w:color w:val="0B0080"/>
            <w:sz w:val="13"/>
            <w:szCs w:val="13"/>
            <w:lang w:val="en-US"/>
          </w:rPr>
          <w:t>biomes</w:t>
        </w:r>
      </w:hyperlink>
      <w:r w:rsidRPr="00EF41F6">
        <w:rPr>
          <w:rFonts w:ascii="Arial" w:hAnsi="Arial" w:cs="Arial"/>
          <w:color w:val="222222"/>
          <w:sz w:val="13"/>
          <w:szCs w:val="13"/>
          <w:lang w:val="en-US"/>
        </w:rPr>
        <w:t>, and up to the level of the </w:t>
      </w:r>
      <w:hyperlink r:id="rId83" w:tooltip="Biosphere" w:history="1">
        <w:r w:rsidRPr="00EF41F6">
          <w:rPr>
            <w:rStyle w:val="-"/>
            <w:rFonts w:ascii="Arial" w:hAnsi="Arial" w:cs="Arial"/>
            <w:color w:val="0B0080"/>
            <w:sz w:val="13"/>
            <w:szCs w:val="13"/>
            <w:lang w:val="en-US"/>
          </w:rPr>
          <w:t>biosphere</w:t>
        </w:r>
      </w:hyperlink>
      <w:r w:rsidRPr="00EF41F6">
        <w:rPr>
          <w:rFonts w:ascii="Arial" w:hAnsi="Arial" w:cs="Arial"/>
          <w:color w:val="222222"/>
          <w:sz w:val="13"/>
          <w:szCs w:val="13"/>
          <w:lang w:val="en-US"/>
        </w:rPr>
        <w:t>.</w:t>
      </w:r>
      <w:hyperlink r:id="rId84" w:anchor="cite_note-Nachtomy01-8" w:history="1">
        <w:r w:rsidRPr="00EF41F6">
          <w:rPr>
            <w:rStyle w:val="-"/>
            <w:rFonts w:ascii="Arial" w:hAnsi="Arial" w:cs="Arial"/>
            <w:color w:val="0B0080"/>
            <w:sz w:val="10"/>
            <w:szCs w:val="10"/>
            <w:vertAlign w:val="superscript"/>
            <w:lang w:val="en-US"/>
          </w:rPr>
          <w:t>[8]</w:t>
        </w:r>
      </w:hyperlink>
      <w:r w:rsidRPr="00EF41F6">
        <w:rPr>
          <w:rFonts w:ascii="Arial" w:hAnsi="Arial" w:cs="Arial"/>
          <w:color w:val="222222"/>
          <w:sz w:val="13"/>
          <w:szCs w:val="13"/>
          <w:lang w:val="en-US"/>
        </w:rPr>
        <w:t> This framework forms a </w:t>
      </w:r>
      <w:hyperlink r:id="rId85" w:tooltip="Panarchy" w:history="1">
        <w:r w:rsidRPr="00EF41F6">
          <w:rPr>
            <w:rStyle w:val="-"/>
            <w:rFonts w:ascii="Arial" w:hAnsi="Arial" w:cs="Arial"/>
            <w:color w:val="0B0080"/>
            <w:sz w:val="13"/>
            <w:szCs w:val="13"/>
            <w:lang w:val="en-US"/>
          </w:rPr>
          <w:t>panarchy</w:t>
        </w:r>
      </w:hyperlink>
      <w:hyperlink r:id="rId86" w:anchor="cite_note-Holling01-9" w:history="1">
        <w:r w:rsidRPr="00EF41F6">
          <w:rPr>
            <w:rStyle w:val="-"/>
            <w:rFonts w:ascii="Arial" w:hAnsi="Arial" w:cs="Arial"/>
            <w:color w:val="0B0080"/>
            <w:sz w:val="10"/>
            <w:szCs w:val="10"/>
            <w:vertAlign w:val="superscript"/>
            <w:lang w:val="en-US"/>
          </w:rPr>
          <w:t>[9]</w:t>
        </w:r>
      </w:hyperlink>
      <w:r w:rsidRPr="00EF41F6">
        <w:rPr>
          <w:rFonts w:ascii="Arial" w:hAnsi="Arial" w:cs="Arial"/>
          <w:color w:val="222222"/>
          <w:sz w:val="13"/>
          <w:szCs w:val="13"/>
          <w:lang w:val="en-US"/>
        </w:rPr>
        <w:t> and exhibits </w:t>
      </w:r>
      <w:hyperlink r:id="rId87" w:tooltip="Non-linear" w:history="1">
        <w:r w:rsidRPr="00EF41F6">
          <w:rPr>
            <w:rStyle w:val="-"/>
            <w:rFonts w:ascii="Arial" w:hAnsi="Arial" w:cs="Arial"/>
            <w:color w:val="0B0080"/>
            <w:sz w:val="13"/>
            <w:szCs w:val="13"/>
            <w:lang w:val="en-US"/>
          </w:rPr>
          <w:t>non-linear</w:t>
        </w:r>
      </w:hyperlink>
      <w:r w:rsidRPr="00EF41F6">
        <w:rPr>
          <w:rFonts w:ascii="Arial" w:hAnsi="Arial" w:cs="Arial"/>
          <w:color w:val="222222"/>
          <w:sz w:val="13"/>
          <w:szCs w:val="13"/>
          <w:lang w:val="en-US"/>
        </w:rPr>
        <w:t>behaviors; this means that "effect and cause are disproportionate, so that small changes to critical variables, such as the number of </w:t>
      </w:r>
      <w:hyperlink r:id="rId88" w:tooltip="Nitrogen fixation" w:history="1">
        <w:r w:rsidRPr="00EF41F6">
          <w:rPr>
            <w:rStyle w:val="-"/>
            <w:rFonts w:ascii="Arial" w:hAnsi="Arial" w:cs="Arial"/>
            <w:color w:val="0B0080"/>
            <w:sz w:val="13"/>
            <w:szCs w:val="13"/>
            <w:lang w:val="en-US"/>
          </w:rPr>
          <w:t>nitrogen fixers</w:t>
        </w:r>
      </w:hyperlink>
      <w:r w:rsidRPr="00EF41F6">
        <w:rPr>
          <w:rFonts w:ascii="Arial" w:hAnsi="Arial" w:cs="Arial"/>
          <w:color w:val="222222"/>
          <w:sz w:val="13"/>
          <w:szCs w:val="13"/>
          <w:lang w:val="en-US"/>
        </w:rPr>
        <w:t>, can lead to disproportionate, perhaps irreversible, changes in the system properties.</w:t>
      </w:r>
    </w:p>
    <w:p w:rsidR="00CD5E2E" w:rsidRPr="00D75FBC" w:rsidRDefault="00CD5E2E" w:rsidP="00EF41F6">
      <w:pPr>
        <w:pStyle w:val="2"/>
        <w:rPr>
          <w:sz w:val="10"/>
          <w:szCs w:val="10"/>
          <w:shd w:val="clear" w:color="auto" w:fill="FFFFFF"/>
          <w:vertAlign w:val="superscript"/>
          <w:lang w:val="en-US"/>
        </w:rPr>
      </w:pPr>
      <w:r w:rsidRPr="00EF41F6">
        <w:rPr>
          <w:rStyle w:val="mw-headline"/>
          <w:rFonts w:ascii="Arial" w:hAnsi="Arial" w:cs="Arial"/>
          <w:color w:val="FF0000"/>
          <w:sz w:val="34"/>
          <w:szCs w:val="34"/>
          <w:lang w:val="en-US"/>
        </w:rPr>
        <w:lastRenderedPageBreak/>
        <w:t>Biodiversity</w:t>
      </w:r>
      <w:r w:rsidR="00683046" w:rsidRPr="00EF41F6">
        <w:rPr>
          <w:rStyle w:val="mw-headline"/>
          <w:rFonts w:ascii="Arial" w:hAnsi="Arial" w:cs="Arial"/>
          <w:color w:val="FF0000"/>
          <w:sz w:val="34"/>
          <w:szCs w:val="34"/>
          <w:lang w:val="en-US"/>
        </w:rPr>
        <w:tab/>
      </w:r>
    </w:p>
    <w:p w:rsidR="00683046" w:rsidRPr="00D75FBC" w:rsidRDefault="00683046" w:rsidP="002010F3">
      <w:pPr>
        <w:rPr>
          <w:shd w:val="clear" w:color="auto" w:fill="FFFFFF"/>
          <w:vertAlign w:val="superscript"/>
          <w:lang w:val="en-US"/>
        </w:rPr>
      </w:pPr>
    </w:p>
    <w:p w:rsidR="00683046" w:rsidRPr="00EF41F6" w:rsidRDefault="00EF41F6" w:rsidP="002010F3">
      <w:pPr>
        <w:rPr>
          <w:shd w:val="clear" w:color="auto" w:fill="FFFFFF"/>
          <w:vertAlign w:val="superscript"/>
          <w:lang w:val="en-US"/>
        </w:rPr>
      </w:pPr>
      <w:r w:rsidRPr="00EF41F6">
        <w:rPr>
          <w:rFonts w:ascii="Arial" w:hAnsi="Arial" w:cs="Arial"/>
          <w:color w:val="222222"/>
          <w:sz w:val="13"/>
          <w:szCs w:val="13"/>
          <w:shd w:val="clear" w:color="auto" w:fill="FFFFFF"/>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w:t>
      </w:r>
      <w:hyperlink r:id="rId89" w:anchor="cite_note-Noss90-12" w:history="1">
        <w:r w:rsidRPr="00EF41F6">
          <w:rPr>
            <w:rStyle w:val="-"/>
            <w:rFonts w:ascii="Arial" w:hAnsi="Arial" w:cs="Arial"/>
            <w:color w:val="0B0080"/>
            <w:sz w:val="10"/>
            <w:szCs w:val="10"/>
            <w:u w:val="none"/>
            <w:shd w:val="clear" w:color="auto" w:fill="FFFFFF"/>
            <w:vertAlign w:val="superscript"/>
            <w:lang w:val="en-US"/>
          </w:rPr>
          <w:t>[12]</w:t>
        </w:r>
      </w:hyperlink>
      <w:hyperlink r:id="rId90" w:anchor="cite_note-Scholes08-13" w:history="1">
        <w:r w:rsidRPr="00EF41F6">
          <w:rPr>
            <w:rStyle w:val="-"/>
            <w:rFonts w:ascii="Arial" w:hAnsi="Arial" w:cs="Arial"/>
            <w:color w:val="0B0080"/>
            <w:sz w:val="10"/>
            <w:szCs w:val="10"/>
            <w:u w:val="none"/>
            <w:shd w:val="clear" w:color="auto" w:fill="FFFFFF"/>
            <w:vertAlign w:val="superscript"/>
            <w:lang w:val="en-US"/>
          </w:rPr>
          <w:t>[13]</w:t>
        </w:r>
      </w:hyperlink>
      <w:hyperlink r:id="rId91" w:anchor="cite_note-cardinale2012-14" w:history="1">
        <w:r w:rsidRPr="00EF41F6">
          <w:rPr>
            <w:rStyle w:val="-"/>
            <w:rFonts w:ascii="Arial" w:hAnsi="Arial" w:cs="Arial"/>
            <w:color w:val="0B0080"/>
            <w:sz w:val="10"/>
            <w:szCs w:val="10"/>
            <w:u w:val="none"/>
            <w:shd w:val="clear" w:color="auto" w:fill="FFFFFF"/>
            <w:vertAlign w:val="superscript"/>
            <w:lang w:val="en-US"/>
          </w:rPr>
          <w:t>[14]</w:t>
        </w:r>
      </w:hyperlink>
      <w:r w:rsidRPr="00EF41F6">
        <w:rPr>
          <w:rFonts w:ascii="Arial" w:hAnsi="Arial" w:cs="Arial"/>
          <w:color w:val="222222"/>
          <w:sz w:val="13"/>
          <w:szCs w:val="13"/>
          <w:shd w:val="clear" w:color="auto" w:fill="FFFFFF"/>
          <w:lang w:val="en-US"/>
        </w:rPr>
        <w:t> Biodiversity includes </w:t>
      </w:r>
      <w:hyperlink r:id="rId92" w:tooltip="Species diversity" w:history="1">
        <w:r w:rsidRPr="00EF41F6">
          <w:rPr>
            <w:rStyle w:val="-"/>
            <w:rFonts w:ascii="Arial" w:hAnsi="Arial" w:cs="Arial"/>
            <w:color w:val="0B0080"/>
            <w:sz w:val="13"/>
            <w:szCs w:val="13"/>
            <w:u w:val="none"/>
            <w:shd w:val="clear" w:color="auto" w:fill="FFFFFF"/>
            <w:lang w:val="en-US"/>
          </w:rPr>
          <w:t>species diversity</w:t>
        </w:r>
      </w:hyperlink>
      <w:r w:rsidRPr="00EF41F6">
        <w:rPr>
          <w:rFonts w:ascii="Arial" w:hAnsi="Arial" w:cs="Arial"/>
          <w:color w:val="222222"/>
          <w:sz w:val="13"/>
          <w:szCs w:val="13"/>
          <w:shd w:val="clear" w:color="auto" w:fill="FFFFFF"/>
          <w:lang w:val="en-US"/>
        </w:rPr>
        <w:t>, </w:t>
      </w:r>
      <w:hyperlink r:id="rId93" w:tooltip="Ecosystem diversity" w:history="1">
        <w:r w:rsidRPr="00EF41F6">
          <w:rPr>
            <w:rStyle w:val="-"/>
            <w:rFonts w:ascii="Arial" w:hAnsi="Arial" w:cs="Arial"/>
            <w:color w:val="0B0080"/>
            <w:sz w:val="13"/>
            <w:szCs w:val="13"/>
            <w:u w:val="none"/>
            <w:shd w:val="clear" w:color="auto" w:fill="FFFFFF"/>
            <w:lang w:val="en-US"/>
          </w:rPr>
          <w:t>ecosystem diversity</w:t>
        </w:r>
      </w:hyperlink>
      <w:r w:rsidRPr="00EF41F6">
        <w:rPr>
          <w:rFonts w:ascii="Arial" w:hAnsi="Arial" w:cs="Arial"/>
          <w:color w:val="222222"/>
          <w:sz w:val="13"/>
          <w:szCs w:val="13"/>
          <w:shd w:val="clear" w:color="auto" w:fill="FFFFFF"/>
          <w:lang w:val="en-US"/>
        </w:rPr>
        <w:t>, and </w:t>
      </w:r>
      <w:hyperlink r:id="rId94" w:tooltip="Genetic diversity" w:history="1">
        <w:r w:rsidRPr="00EF41F6">
          <w:rPr>
            <w:rStyle w:val="-"/>
            <w:rFonts w:ascii="Arial" w:hAnsi="Arial" w:cs="Arial"/>
            <w:color w:val="0B0080"/>
            <w:sz w:val="13"/>
            <w:szCs w:val="13"/>
            <w:u w:val="none"/>
            <w:shd w:val="clear" w:color="auto" w:fill="FFFFFF"/>
            <w:lang w:val="en-US"/>
          </w:rPr>
          <w:t>genetic diversity</w:t>
        </w:r>
      </w:hyperlink>
      <w:r w:rsidRPr="00EF41F6">
        <w:rPr>
          <w:rFonts w:ascii="Arial" w:hAnsi="Arial" w:cs="Arial"/>
          <w:color w:val="222222"/>
          <w:sz w:val="13"/>
          <w:szCs w:val="13"/>
          <w:shd w:val="clear" w:color="auto" w:fill="FFFFFF"/>
          <w:lang w:val="en-US"/>
        </w:rPr>
        <w:t>and scientists are interested in the way that this diversity affects the complex ecological processes operating at and among these respective levels.</w:t>
      </w:r>
      <w:hyperlink r:id="rId95" w:anchor="cite_note-Scholes08-13" w:history="1">
        <w:r w:rsidRPr="00EF41F6">
          <w:rPr>
            <w:rStyle w:val="-"/>
            <w:rFonts w:ascii="Arial" w:hAnsi="Arial" w:cs="Arial"/>
            <w:color w:val="0B0080"/>
            <w:sz w:val="10"/>
            <w:szCs w:val="10"/>
            <w:u w:val="none"/>
            <w:shd w:val="clear" w:color="auto" w:fill="FFFFFF"/>
            <w:vertAlign w:val="superscript"/>
            <w:lang w:val="en-US"/>
          </w:rPr>
          <w:t>[13]</w:t>
        </w:r>
      </w:hyperlink>
      <w:hyperlink r:id="rId96" w:anchor="cite_note-Wilson00b-15" w:history="1">
        <w:r w:rsidRPr="00EF41F6">
          <w:rPr>
            <w:rStyle w:val="-"/>
            <w:rFonts w:ascii="Arial" w:hAnsi="Arial" w:cs="Arial"/>
            <w:color w:val="0B0080"/>
            <w:sz w:val="10"/>
            <w:szCs w:val="10"/>
            <w:u w:val="none"/>
            <w:shd w:val="clear" w:color="auto" w:fill="FFFFFF"/>
            <w:vertAlign w:val="superscript"/>
            <w:lang w:val="en-US"/>
          </w:rPr>
          <w:t>[15]</w:t>
        </w:r>
      </w:hyperlink>
      <w:hyperlink r:id="rId97" w:anchor="cite_note-Purvis00-16" w:history="1">
        <w:r w:rsidRPr="00EF41F6">
          <w:rPr>
            <w:rStyle w:val="-"/>
            <w:rFonts w:ascii="Arial" w:hAnsi="Arial" w:cs="Arial"/>
            <w:color w:val="0B0080"/>
            <w:sz w:val="10"/>
            <w:szCs w:val="10"/>
            <w:u w:val="none"/>
            <w:shd w:val="clear" w:color="auto" w:fill="FFFFFF"/>
            <w:vertAlign w:val="superscript"/>
            <w:lang w:val="en-US"/>
          </w:rPr>
          <w:t>[16]</w:t>
        </w:r>
      </w:hyperlink>
      <w:r w:rsidRPr="00EF41F6">
        <w:rPr>
          <w:rFonts w:ascii="Arial" w:hAnsi="Arial" w:cs="Arial"/>
          <w:color w:val="222222"/>
          <w:sz w:val="13"/>
          <w:szCs w:val="13"/>
          <w:shd w:val="clear" w:color="auto" w:fill="FFFFFF"/>
          <w:lang w:val="en-US"/>
        </w:rPr>
        <w:t> Biodiversity plays an important role in </w:t>
      </w:r>
      <w:hyperlink r:id="rId98" w:tooltip="Ecosystem service" w:history="1">
        <w:r w:rsidRPr="00EF41F6">
          <w:rPr>
            <w:rStyle w:val="-"/>
            <w:rFonts w:ascii="Arial" w:hAnsi="Arial" w:cs="Arial"/>
            <w:color w:val="0B0080"/>
            <w:sz w:val="13"/>
            <w:szCs w:val="13"/>
            <w:u w:val="none"/>
            <w:shd w:val="clear" w:color="auto" w:fill="FFFFFF"/>
            <w:lang w:val="en-US"/>
          </w:rPr>
          <w:t>ecosystem services</w:t>
        </w:r>
      </w:hyperlink>
      <w:r w:rsidRPr="00EF41F6">
        <w:rPr>
          <w:rFonts w:ascii="Arial" w:hAnsi="Arial" w:cs="Arial"/>
          <w:color w:val="222222"/>
          <w:sz w:val="13"/>
          <w:szCs w:val="13"/>
          <w:shd w:val="clear" w:color="auto" w:fill="FFFFFF"/>
          <w:lang w:val="en-US"/>
        </w:rPr>
        <w:t> which by definition maintain and improve human quality of life.</w:t>
      </w:r>
      <w:hyperlink r:id="rId99" w:anchor="cite_note-cardinale2012-14" w:history="1">
        <w:r w:rsidRPr="00EF41F6">
          <w:rPr>
            <w:rStyle w:val="-"/>
            <w:rFonts w:ascii="Arial" w:hAnsi="Arial" w:cs="Arial"/>
            <w:color w:val="0B0080"/>
            <w:sz w:val="10"/>
            <w:szCs w:val="10"/>
            <w:u w:val="none"/>
            <w:shd w:val="clear" w:color="auto" w:fill="FFFFFF"/>
            <w:vertAlign w:val="superscript"/>
            <w:lang w:val="en-US"/>
          </w:rPr>
          <w:t>[14]</w:t>
        </w:r>
      </w:hyperlink>
      <w:hyperlink r:id="rId100" w:anchor="cite_note-Ostfeld09-17" w:history="1">
        <w:r w:rsidRPr="00EF41F6">
          <w:rPr>
            <w:rStyle w:val="-"/>
            <w:rFonts w:ascii="Arial" w:hAnsi="Arial" w:cs="Arial"/>
            <w:color w:val="0B0080"/>
            <w:sz w:val="10"/>
            <w:szCs w:val="10"/>
            <w:u w:val="none"/>
            <w:shd w:val="clear" w:color="auto" w:fill="FFFFFF"/>
            <w:vertAlign w:val="superscript"/>
            <w:lang w:val="en-US"/>
          </w:rPr>
          <w:t>[17]</w:t>
        </w:r>
      </w:hyperlink>
      <w:hyperlink r:id="rId101" w:anchor="cite_note-Tierney09-18" w:history="1">
        <w:r w:rsidRPr="00EF41F6">
          <w:rPr>
            <w:rStyle w:val="-"/>
            <w:rFonts w:ascii="Arial" w:hAnsi="Arial" w:cs="Arial"/>
            <w:color w:val="0B0080"/>
            <w:sz w:val="10"/>
            <w:szCs w:val="10"/>
            <w:u w:val="none"/>
            <w:shd w:val="clear" w:color="auto" w:fill="FFFFFF"/>
            <w:vertAlign w:val="superscript"/>
            <w:lang w:val="en-US"/>
          </w:rPr>
          <w:t>[18]</w:t>
        </w:r>
      </w:hyperlink>
      <w:r w:rsidRPr="00EF41F6">
        <w:rPr>
          <w:rFonts w:ascii="Arial" w:hAnsi="Arial" w:cs="Arial"/>
          <w:color w:val="222222"/>
          <w:sz w:val="13"/>
          <w:szCs w:val="13"/>
          <w:shd w:val="clear" w:color="auto" w:fill="FFFFFF"/>
          <w:lang w:val="en-US"/>
        </w:rPr>
        <w:t> Conservation priorities and management techniques require different approaches and considerations to address the full ecological scope of biodiversity. </w:t>
      </w:r>
      <w:hyperlink r:id="rId102" w:tooltip="Natural capital" w:history="1">
        <w:r w:rsidRPr="00EF41F6">
          <w:rPr>
            <w:rStyle w:val="-"/>
            <w:rFonts w:ascii="Arial" w:hAnsi="Arial" w:cs="Arial"/>
            <w:color w:val="0B0080"/>
            <w:sz w:val="13"/>
            <w:szCs w:val="13"/>
            <w:u w:val="none"/>
            <w:shd w:val="clear" w:color="auto" w:fill="FFFFFF"/>
            <w:lang w:val="en-US"/>
          </w:rPr>
          <w:t>Natural capital</w:t>
        </w:r>
      </w:hyperlink>
      <w:r w:rsidRPr="00EF41F6">
        <w:rPr>
          <w:rFonts w:ascii="Arial" w:hAnsi="Arial" w:cs="Arial"/>
          <w:color w:val="222222"/>
          <w:sz w:val="13"/>
          <w:szCs w:val="13"/>
          <w:shd w:val="clear" w:color="auto" w:fill="FFFFFF"/>
          <w:lang w:val="en-US"/>
        </w:rPr>
        <w:t> that supports populations is critical for maintaining </w:t>
      </w:r>
      <w:hyperlink r:id="rId103" w:tooltip="Ecosystem services" w:history="1">
        <w:r w:rsidRPr="00EF41F6">
          <w:rPr>
            <w:rStyle w:val="-"/>
            <w:rFonts w:ascii="Arial" w:hAnsi="Arial" w:cs="Arial"/>
            <w:color w:val="0B0080"/>
            <w:sz w:val="13"/>
            <w:szCs w:val="13"/>
            <w:u w:val="none"/>
            <w:shd w:val="clear" w:color="auto" w:fill="FFFFFF"/>
            <w:lang w:val="en-US"/>
          </w:rPr>
          <w:t>ecosystem services</w:t>
        </w:r>
      </w:hyperlink>
      <w:hyperlink r:id="rId104" w:anchor="cite_note-Ceballos02-19" w:history="1">
        <w:r w:rsidRPr="00EF41F6">
          <w:rPr>
            <w:rStyle w:val="-"/>
            <w:rFonts w:ascii="Arial" w:hAnsi="Arial" w:cs="Arial"/>
            <w:color w:val="0B0080"/>
            <w:sz w:val="10"/>
            <w:szCs w:val="10"/>
            <w:u w:val="none"/>
            <w:shd w:val="clear" w:color="auto" w:fill="FFFFFF"/>
            <w:vertAlign w:val="superscript"/>
            <w:lang w:val="en-US"/>
          </w:rPr>
          <w:t>[19]</w:t>
        </w:r>
      </w:hyperlink>
      <w:hyperlink r:id="rId105" w:anchor="cite_note-Palumbi09-20" w:history="1">
        <w:r w:rsidRPr="00EF41F6">
          <w:rPr>
            <w:rStyle w:val="-"/>
            <w:rFonts w:ascii="Arial" w:hAnsi="Arial" w:cs="Arial"/>
            <w:color w:val="0B0080"/>
            <w:sz w:val="10"/>
            <w:szCs w:val="10"/>
            <w:u w:val="none"/>
            <w:shd w:val="clear" w:color="auto" w:fill="FFFFFF"/>
            <w:vertAlign w:val="superscript"/>
            <w:lang w:val="en-US"/>
          </w:rPr>
          <w:t>[20]</w:t>
        </w:r>
      </w:hyperlink>
      <w:r w:rsidRPr="00EF41F6">
        <w:rPr>
          <w:rFonts w:ascii="Arial" w:hAnsi="Arial" w:cs="Arial"/>
          <w:color w:val="222222"/>
          <w:sz w:val="13"/>
          <w:szCs w:val="13"/>
          <w:shd w:val="clear" w:color="auto" w:fill="FFFFFF"/>
          <w:lang w:val="en-US"/>
        </w:rPr>
        <w:t> and species </w:t>
      </w:r>
      <w:hyperlink r:id="rId106" w:tooltip="Animal migration" w:history="1">
        <w:r w:rsidRPr="00EF41F6">
          <w:rPr>
            <w:rStyle w:val="-"/>
            <w:rFonts w:ascii="Arial" w:hAnsi="Arial" w:cs="Arial"/>
            <w:color w:val="0B0080"/>
            <w:sz w:val="13"/>
            <w:szCs w:val="13"/>
            <w:u w:val="none"/>
            <w:shd w:val="clear" w:color="auto" w:fill="FFFFFF"/>
            <w:lang w:val="en-US"/>
          </w:rPr>
          <w:t>migration</w:t>
        </w:r>
      </w:hyperlink>
      <w:r w:rsidRPr="00EF41F6">
        <w:rPr>
          <w:rFonts w:ascii="Arial" w:hAnsi="Arial" w:cs="Arial"/>
          <w:color w:val="222222"/>
          <w:sz w:val="13"/>
          <w:szCs w:val="13"/>
          <w:shd w:val="clear" w:color="auto" w:fill="FFFFFF"/>
          <w:lang w:val="en-US"/>
        </w:rPr>
        <w:t> (e.g., riverine fish runs and avian insect control) has been implicated as one mechanism by which those service losses are experienced.</w:t>
      </w:r>
      <w:hyperlink r:id="rId107" w:anchor="cite_note-Wilcove08-21" w:history="1">
        <w:r w:rsidRPr="00EF41F6">
          <w:rPr>
            <w:rStyle w:val="-"/>
            <w:rFonts w:ascii="Arial" w:hAnsi="Arial" w:cs="Arial"/>
            <w:color w:val="0B0080"/>
            <w:sz w:val="10"/>
            <w:szCs w:val="10"/>
            <w:u w:val="none"/>
            <w:shd w:val="clear" w:color="auto" w:fill="FFFFFF"/>
            <w:vertAlign w:val="superscript"/>
            <w:lang w:val="en-US"/>
          </w:rPr>
          <w:t>[21]</w:t>
        </w:r>
      </w:hyperlink>
      <w:r w:rsidRPr="00EF41F6">
        <w:rPr>
          <w:rFonts w:ascii="Arial" w:hAnsi="Arial" w:cs="Arial"/>
          <w:color w:val="222222"/>
          <w:sz w:val="13"/>
          <w:szCs w:val="13"/>
          <w:shd w:val="clear" w:color="auto" w:fill="FFFFFF"/>
          <w:lang w:val="en-US"/>
        </w:rPr>
        <w:t> An understanding of biodiversity has practical applications for species and ecosystem-level conservation planners as they make management recommendations to consulting firms, governments, and industry</w:t>
      </w:r>
    </w:p>
    <w:p w:rsidR="00683046" w:rsidRPr="00D75FBC" w:rsidRDefault="00EF41F6" w:rsidP="002010F3">
      <w:pPr>
        <w:rPr>
          <w:shd w:val="clear" w:color="auto" w:fill="FFFFFF"/>
          <w:vertAlign w:val="superscript"/>
          <w:lang w:val="en-US"/>
        </w:rPr>
      </w:pPr>
      <w:r w:rsidRPr="00EF41F6">
        <w:rPr>
          <w:shd w:val="clear" w:color="auto" w:fill="FFFFFF"/>
          <w:vertAlign w:val="superscript"/>
          <w:lang w:val="en-US"/>
        </w:rPr>
        <w:drawing>
          <wp:inline distT="0" distB="0" distL="0" distR="0">
            <wp:extent cx="5275728" cy="2743200"/>
            <wp:effectExtent l="19050" t="0" r="1122"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8404" cy="2744591"/>
                    </a:xfrm>
                    <a:prstGeom prst="rect">
                      <a:avLst/>
                    </a:prstGeom>
                    <a:noFill/>
                    <a:ln>
                      <a:noFill/>
                    </a:ln>
                  </pic:spPr>
                </pic:pic>
              </a:graphicData>
            </a:graphic>
          </wp:inline>
        </w:drawing>
      </w:r>
    </w:p>
    <w:p w:rsidR="00683046" w:rsidRPr="00D75FBC" w:rsidRDefault="00683046" w:rsidP="002010F3">
      <w:pPr>
        <w:rPr>
          <w:shd w:val="clear" w:color="auto" w:fill="FFFFFF"/>
          <w:vertAlign w:val="superscript"/>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EF41F6" w:rsidRDefault="00EF41F6" w:rsidP="002010F3">
      <w:pPr>
        <w:rPr>
          <w:rStyle w:val="mw-headline"/>
          <w:szCs w:val="29"/>
          <w:lang w:val="en-US"/>
        </w:rPr>
      </w:pPr>
    </w:p>
    <w:p w:rsidR="00EF41F6" w:rsidRDefault="00EF41F6" w:rsidP="002010F3">
      <w:pPr>
        <w:rPr>
          <w:rStyle w:val="mw-headline"/>
          <w:rFonts w:ascii="Arial" w:hAnsi="Arial" w:cs="Arial"/>
          <w:color w:val="FF0000"/>
          <w:sz w:val="34"/>
          <w:szCs w:val="34"/>
          <w:lang w:val="en-US"/>
        </w:rPr>
      </w:pPr>
    </w:p>
    <w:p w:rsidR="00EF41F6" w:rsidRDefault="00EF41F6" w:rsidP="002010F3">
      <w:pPr>
        <w:rPr>
          <w:rStyle w:val="mw-headline"/>
          <w:rFonts w:ascii="Arial" w:hAnsi="Arial" w:cs="Arial"/>
          <w:color w:val="FF0000"/>
          <w:sz w:val="34"/>
          <w:szCs w:val="34"/>
          <w:lang w:val="en-US"/>
        </w:rPr>
      </w:pPr>
    </w:p>
    <w:p w:rsidR="00EF41F6" w:rsidRDefault="00EF41F6" w:rsidP="002010F3">
      <w:pPr>
        <w:rPr>
          <w:rStyle w:val="mw-headline"/>
          <w:rFonts w:ascii="Arial" w:hAnsi="Arial" w:cs="Arial"/>
          <w:color w:val="FF0000"/>
          <w:sz w:val="34"/>
          <w:szCs w:val="34"/>
          <w:lang w:val="en-US"/>
        </w:rPr>
      </w:pPr>
    </w:p>
    <w:p w:rsidR="00EF41F6" w:rsidRDefault="00EF41F6" w:rsidP="002010F3">
      <w:pPr>
        <w:rPr>
          <w:rStyle w:val="mw-headline"/>
          <w:rFonts w:ascii="Arial" w:hAnsi="Arial" w:cs="Arial"/>
          <w:color w:val="FF0000"/>
          <w:sz w:val="34"/>
          <w:szCs w:val="34"/>
          <w:lang w:val="en-US"/>
        </w:rPr>
      </w:pPr>
    </w:p>
    <w:p w:rsidR="00EF41F6" w:rsidRDefault="00EF41F6" w:rsidP="002010F3">
      <w:pPr>
        <w:rPr>
          <w:rStyle w:val="mw-headline"/>
          <w:rFonts w:ascii="Arial" w:hAnsi="Arial" w:cs="Arial"/>
          <w:color w:val="FF0000"/>
          <w:sz w:val="34"/>
          <w:szCs w:val="34"/>
          <w:lang w:val="en-US"/>
        </w:rPr>
      </w:pPr>
    </w:p>
    <w:p w:rsidR="00EF41F6" w:rsidRDefault="00EF41F6" w:rsidP="002010F3">
      <w:pPr>
        <w:rPr>
          <w:rStyle w:val="mw-headline"/>
          <w:rFonts w:ascii="Arial" w:hAnsi="Arial" w:cs="Arial"/>
          <w:color w:val="FF0000"/>
          <w:sz w:val="34"/>
          <w:szCs w:val="34"/>
          <w:lang w:val="en-US"/>
        </w:rPr>
      </w:pPr>
    </w:p>
    <w:p w:rsidR="000D418E" w:rsidRPr="00EF41F6" w:rsidRDefault="000D418E" w:rsidP="002010F3">
      <w:pPr>
        <w:rPr>
          <w:rFonts w:ascii="Arial" w:eastAsiaTheme="majorEastAsia" w:hAnsi="Arial" w:cs="Arial"/>
          <w:b/>
          <w:bCs/>
          <w:color w:val="FF0000"/>
          <w:sz w:val="34"/>
          <w:szCs w:val="34"/>
          <w:lang w:val="en-US"/>
        </w:rPr>
      </w:pPr>
      <w:r w:rsidRPr="00EF41F6">
        <w:rPr>
          <w:rStyle w:val="mw-headline"/>
          <w:rFonts w:ascii="Arial" w:hAnsi="Arial" w:cs="Arial"/>
          <w:color w:val="FF0000"/>
          <w:sz w:val="34"/>
          <w:szCs w:val="34"/>
          <w:lang w:val="en-US"/>
        </w:rPr>
        <w:t>Habitat</w:t>
      </w:r>
      <w:r w:rsidR="00683046" w:rsidRPr="00EF41F6">
        <w:rPr>
          <w:rStyle w:val="mw-headline"/>
          <w:rFonts w:ascii="Arial" w:hAnsi="Arial" w:cs="Arial"/>
          <w:color w:val="FF0000"/>
          <w:sz w:val="34"/>
          <w:szCs w:val="34"/>
          <w:lang w:val="en-US"/>
        </w:rPr>
        <w:t xml:space="preserve">  </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drawing>
          <wp:inline distT="0" distB="0" distL="0" distR="0">
            <wp:extent cx="1792052" cy="926199"/>
            <wp:effectExtent l="19050" t="0" r="0" b="0"/>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09"/>
                    <a:srcRect/>
                    <a:stretch>
                      <a:fillRect/>
                    </a:stretch>
                  </pic:blipFill>
                  <pic:spPr bwMode="auto">
                    <a:xfrm>
                      <a:off x="0" y="0"/>
                      <a:ext cx="1793451" cy="926922"/>
                    </a:xfrm>
                    <a:prstGeom prst="rect">
                      <a:avLst/>
                    </a:prstGeom>
                    <a:noFill/>
                    <a:ln w="9525">
                      <a:noFill/>
                      <a:miter lim="800000"/>
                      <a:headEnd/>
                      <a:tailEnd/>
                    </a:ln>
                  </pic:spPr>
                </pic:pic>
              </a:graphicData>
            </a:graphic>
          </wp:inline>
        </w:drawing>
      </w:r>
      <w:r w:rsidRPr="00EF41F6">
        <w:rPr>
          <w:rFonts w:ascii="Arial" w:hAnsi="Arial" w:cs="Arial"/>
          <w:color w:val="222222"/>
          <w:sz w:val="13"/>
          <w:szCs w:val="13"/>
          <w:lang w:val="en-US"/>
        </w:rPr>
        <w:t>The habitat of a species describes the environment over which a species is known to occur and the type of community that is formed as a result.</w:t>
      </w:r>
      <w:hyperlink r:id="rId110" w:anchor="cite_note-Whittaker73-24" w:history="1">
        <w:r w:rsidRPr="00EF41F6">
          <w:rPr>
            <w:rStyle w:val="-"/>
            <w:rFonts w:ascii="Arial" w:hAnsi="Arial" w:cs="Arial"/>
            <w:color w:val="0B0080"/>
            <w:sz w:val="10"/>
            <w:szCs w:val="10"/>
            <w:vertAlign w:val="superscript"/>
            <w:lang w:val="en-US"/>
          </w:rPr>
          <w:t>[24]</w:t>
        </w:r>
      </w:hyperlink>
      <w:r w:rsidRPr="00EF41F6">
        <w:rPr>
          <w:rFonts w:ascii="Arial" w:hAnsi="Arial" w:cs="Arial"/>
          <w:color w:val="222222"/>
          <w:sz w:val="13"/>
          <w:szCs w:val="13"/>
          <w:lang w:val="en-US"/>
        </w:rPr>
        <w:t>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w:t>
      </w:r>
      <w:hyperlink r:id="rId111" w:anchor="cite_note-Beyer10-25" w:history="1">
        <w:r w:rsidRPr="00EF41F6">
          <w:rPr>
            <w:rStyle w:val="-"/>
            <w:rFonts w:ascii="Arial" w:hAnsi="Arial" w:cs="Arial"/>
            <w:color w:val="0B0080"/>
            <w:sz w:val="10"/>
            <w:szCs w:val="10"/>
            <w:vertAlign w:val="superscript"/>
            <w:lang w:val="en-US"/>
          </w:rPr>
          <w:t>[25]</w:t>
        </w:r>
      </w:hyperlink>
      <w:r w:rsidRPr="00EF41F6">
        <w:rPr>
          <w:rFonts w:ascii="Arial" w:hAnsi="Arial" w:cs="Arial"/>
          <w:color w:val="222222"/>
          <w:sz w:val="10"/>
          <w:szCs w:val="10"/>
          <w:vertAlign w:val="superscript"/>
          <w:lang w:val="en-US"/>
        </w:rPr>
        <w:t>:745</w:t>
      </w:r>
      <w:r w:rsidRPr="00EF41F6">
        <w:rPr>
          <w:rFonts w:ascii="Arial" w:hAnsi="Arial" w:cs="Arial"/>
          <w:color w:val="222222"/>
          <w:sz w:val="13"/>
          <w:szCs w:val="13"/>
          <w:lang w:val="en-US"/>
        </w:rPr>
        <w:t> For example, a habitat might be an aquatic or terrestrial environment that can be further categorized as a </w:t>
      </w:r>
      <w:hyperlink r:id="rId112" w:tooltip="Montane ecosystem" w:history="1">
        <w:r w:rsidRPr="00EF41F6">
          <w:rPr>
            <w:rStyle w:val="-"/>
            <w:rFonts w:ascii="Arial" w:hAnsi="Arial" w:cs="Arial"/>
            <w:color w:val="0B0080"/>
            <w:sz w:val="13"/>
            <w:szCs w:val="13"/>
            <w:lang w:val="en-US"/>
          </w:rPr>
          <w:t>montane</w:t>
        </w:r>
      </w:hyperlink>
      <w:r w:rsidRPr="00EF41F6">
        <w:rPr>
          <w:rFonts w:ascii="Arial" w:hAnsi="Arial" w:cs="Arial"/>
          <w:color w:val="222222"/>
          <w:sz w:val="13"/>
          <w:szCs w:val="13"/>
          <w:lang w:val="en-US"/>
        </w:rPr>
        <w:t> or </w:t>
      </w:r>
      <w:hyperlink r:id="rId113" w:tooltip="Alpine tundra" w:history="1">
        <w:r w:rsidRPr="00EF41F6">
          <w:rPr>
            <w:rStyle w:val="-"/>
            <w:rFonts w:ascii="Arial" w:hAnsi="Arial" w:cs="Arial"/>
            <w:color w:val="0B0080"/>
            <w:sz w:val="13"/>
            <w:szCs w:val="13"/>
            <w:lang w:val="en-US"/>
          </w:rPr>
          <w:t>alpine</w:t>
        </w:r>
      </w:hyperlink>
      <w:r w:rsidRPr="00EF41F6">
        <w:rPr>
          <w:rFonts w:ascii="Arial" w:hAnsi="Arial" w:cs="Arial"/>
          <w:color w:val="222222"/>
          <w:sz w:val="13"/>
          <w:szCs w:val="13"/>
          <w:lang w:val="en-US"/>
        </w:rPr>
        <w:t> ecosystem. Habitat shifts provide important evidence of competition in nature where one population changes relative to the habitats that most other individuals of the species occupy. For example, one population of a species of tropical lizards (</w:t>
      </w:r>
      <w:r w:rsidRPr="00EF41F6">
        <w:rPr>
          <w:rFonts w:ascii="Arial" w:hAnsi="Arial" w:cs="Arial"/>
          <w:i/>
          <w:iCs/>
          <w:color w:val="222222"/>
          <w:sz w:val="13"/>
          <w:szCs w:val="13"/>
          <w:lang w:val="en-US"/>
        </w:rPr>
        <w:t>Tropidurus hispidus</w:t>
      </w:r>
      <w:r w:rsidRPr="00EF41F6">
        <w:rPr>
          <w:rFonts w:ascii="Arial" w:hAnsi="Arial" w:cs="Arial"/>
          <w:color w:val="222222"/>
          <w:sz w:val="13"/>
          <w:szCs w:val="13"/>
          <w:lang w:val="en-US"/>
        </w:rPr>
        <w:t>)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w:t>
      </w:r>
      <w:hyperlink r:id="rId114" w:tooltip="Biotope" w:history="1">
        <w:r w:rsidRPr="00EF41F6">
          <w:rPr>
            <w:rStyle w:val="-"/>
            <w:rFonts w:ascii="Arial" w:hAnsi="Arial" w:cs="Arial"/>
            <w:color w:val="0B0080"/>
            <w:sz w:val="13"/>
            <w:szCs w:val="13"/>
            <w:lang w:val="en-US"/>
          </w:rPr>
          <w:t>Biotope</w:t>
        </w:r>
      </w:hyperlink>
      <w:r w:rsidRPr="00EF41F6">
        <w:rPr>
          <w:rFonts w:ascii="Arial" w:hAnsi="Arial" w:cs="Arial"/>
          <w:color w:val="222222"/>
          <w:sz w:val="13"/>
          <w:szCs w:val="13"/>
          <w:lang w:val="en-US"/>
        </w:rPr>
        <w:t> and habitat are sometimes used interchangeably, but the former applies to a community's environment, whereas the latter applies to a species' environment.</w:t>
      </w:r>
      <w:hyperlink r:id="rId115" w:anchor="cite_note-Whittaker73-24" w:history="1">
        <w:r w:rsidRPr="00EF41F6">
          <w:rPr>
            <w:rStyle w:val="-"/>
            <w:rFonts w:ascii="Arial" w:hAnsi="Arial" w:cs="Arial"/>
            <w:color w:val="0B0080"/>
            <w:sz w:val="10"/>
            <w:szCs w:val="10"/>
            <w:vertAlign w:val="superscript"/>
            <w:lang w:val="en-US"/>
          </w:rPr>
          <w:t>[24]</w:t>
        </w:r>
      </w:hyperlink>
      <w:hyperlink r:id="rId116" w:anchor="cite_note-Schoener75-26" w:history="1">
        <w:r w:rsidRPr="00EF41F6">
          <w:rPr>
            <w:rStyle w:val="-"/>
            <w:rFonts w:ascii="Arial" w:hAnsi="Arial" w:cs="Arial"/>
            <w:color w:val="0B0080"/>
            <w:sz w:val="10"/>
            <w:szCs w:val="10"/>
            <w:vertAlign w:val="superscript"/>
            <w:lang w:val="en-US"/>
          </w:rPr>
          <w:t>[26]</w:t>
        </w:r>
      </w:hyperlink>
      <w:hyperlink r:id="rId117" w:anchor="cite_note-Vitt97-27" w:history="1">
        <w:r w:rsidRPr="00EF41F6">
          <w:rPr>
            <w:rStyle w:val="-"/>
            <w:rFonts w:ascii="Arial" w:hAnsi="Arial" w:cs="Arial"/>
            <w:color w:val="0B0080"/>
            <w:sz w:val="10"/>
            <w:szCs w:val="10"/>
            <w:vertAlign w:val="superscript"/>
            <w:lang w:val="en-US"/>
          </w:rPr>
          <w:t>[27]</w:t>
        </w:r>
      </w:hyperlink>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Additionally, some species are </w:t>
      </w:r>
      <w:hyperlink r:id="rId118" w:tooltip="Ecosystem engineer" w:history="1">
        <w:r w:rsidRPr="00EF41F6">
          <w:rPr>
            <w:rStyle w:val="-"/>
            <w:rFonts w:ascii="Arial" w:hAnsi="Arial" w:cs="Arial"/>
            <w:color w:val="0B0080"/>
            <w:sz w:val="13"/>
            <w:szCs w:val="13"/>
            <w:lang w:val="en-US"/>
          </w:rPr>
          <w:t>ecosystem engineers</w:t>
        </w:r>
      </w:hyperlink>
      <w:r w:rsidRPr="00EF41F6">
        <w:rPr>
          <w:rFonts w:ascii="Arial" w:hAnsi="Arial" w:cs="Arial"/>
          <w:color w:val="222222"/>
          <w:sz w:val="13"/>
          <w:szCs w:val="13"/>
          <w:lang w:val="en-US"/>
        </w:rPr>
        <w:t>, altering the environment within a localized region. For instance, beavers manage water levels by building dams which improves their habitat in a landscape.</w:t>
      </w: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EF41F6" w:rsidRDefault="00EF41F6" w:rsidP="002010F3">
      <w:pPr>
        <w:pStyle w:val="2"/>
        <w:rPr>
          <w:rFonts w:ascii="Times New Roman" w:eastAsia="Times New Roman" w:hAnsi="Times New Roman" w:cs="Times New Roman"/>
          <w:b w:val="0"/>
          <w:bCs w:val="0"/>
          <w:color w:val="auto"/>
          <w:sz w:val="24"/>
          <w:szCs w:val="24"/>
          <w:lang w:val="en-US"/>
        </w:rPr>
      </w:pPr>
    </w:p>
    <w:p w:rsidR="000D418E" w:rsidRDefault="000D418E" w:rsidP="002010F3">
      <w:pPr>
        <w:pStyle w:val="2"/>
        <w:rPr>
          <w:rStyle w:val="mw-headline"/>
          <w:rFonts w:ascii="Arial" w:hAnsi="Arial" w:cs="Arial"/>
          <w:color w:val="FF0000"/>
          <w:sz w:val="34"/>
          <w:szCs w:val="34"/>
          <w:lang w:val="en-US"/>
        </w:rPr>
      </w:pPr>
      <w:r w:rsidRPr="00EF41F6">
        <w:rPr>
          <w:rStyle w:val="mw-headline"/>
          <w:rFonts w:ascii="Arial" w:hAnsi="Arial" w:cs="Arial"/>
          <w:color w:val="FF0000"/>
          <w:sz w:val="34"/>
          <w:szCs w:val="34"/>
          <w:lang w:val="en-US"/>
        </w:rPr>
        <w:lastRenderedPageBreak/>
        <w:t>Niche</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r w:rsidRPr="00EF41F6">
        <w:rPr>
          <w:rFonts w:ascii="Arial" w:hAnsi="Arial" w:cs="Arial"/>
          <w:color w:val="222222"/>
          <w:sz w:val="13"/>
          <w:szCs w:val="13"/>
          <w:lang w:val="en-US"/>
        </w:rPr>
        <w:t>Definitions of the niche date back to 1917,</w:t>
      </w:r>
      <w:hyperlink r:id="rId119" w:anchor="cite_note-Wiens05-30" w:history="1">
        <w:r w:rsidRPr="00EF41F6">
          <w:rPr>
            <w:rStyle w:val="-"/>
            <w:rFonts w:ascii="Arial" w:hAnsi="Arial" w:cs="Arial"/>
            <w:color w:val="0B0080"/>
            <w:sz w:val="10"/>
            <w:szCs w:val="10"/>
            <w:vertAlign w:val="superscript"/>
            <w:lang w:val="en-US"/>
          </w:rPr>
          <w:t>[30]</w:t>
        </w:r>
      </w:hyperlink>
      <w:r w:rsidRPr="00EF41F6">
        <w:rPr>
          <w:rFonts w:ascii="Arial" w:hAnsi="Arial" w:cs="Arial"/>
          <w:color w:val="222222"/>
          <w:sz w:val="13"/>
          <w:szCs w:val="13"/>
          <w:lang w:val="en-US"/>
        </w:rPr>
        <w:t> but </w:t>
      </w:r>
      <w:hyperlink r:id="rId120" w:tooltip="G. Evelyn Hutchinson" w:history="1">
        <w:r w:rsidRPr="00EF41F6">
          <w:rPr>
            <w:rStyle w:val="-"/>
            <w:rFonts w:ascii="Arial" w:hAnsi="Arial" w:cs="Arial"/>
            <w:color w:val="0B0080"/>
            <w:sz w:val="13"/>
            <w:szCs w:val="13"/>
            <w:lang w:val="en-US"/>
          </w:rPr>
          <w:t>G. Evelyn Hutchinson</w:t>
        </w:r>
      </w:hyperlink>
      <w:r w:rsidRPr="00EF41F6">
        <w:rPr>
          <w:rFonts w:ascii="Arial" w:hAnsi="Arial" w:cs="Arial"/>
          <w:color w:val="222222"/>
          <w:sz w:val="13"/>
          <w:szCs w:val="13"/>
          <w:lang w:val="en-US"/>
        </w:rPr>
        <w:t> made conceptual advances in 1957</w:t>
      </w:r>
      <w:hyperlink r:id="rId121" w:anchor="cite_note-Hutchinson57-31" w:history="1">
        <w:r w:rsidRPr="00EF41F6">
          <w:rPr>
            <w:rStyle w:val="-"/>
            <w:rFonts w:ascii="Arial" w:hAnsi="Arial" w:cs="Arial"/>
            <w:color w:val="0B0080"/>
            <w:sz w:val="10"/>
            <w:szCs w:val="10"/>
            <w:vertAlign w:val="superscript"/>
            <w:lang w:val="en-US"/>
          </w:rPr>
          <w:t>[31]</w:t>
        </w:r>
      </w:hyperlink>
      <w:hyperlink r:id="rId122" w:anchor="cite_note-Hutchinson57b-32" w:history="1">
        <w:r w:rsidRPr="00EF41F6">
          <w:rPr>
            <w:rStyle w:val="-"/>
            <w:rFonts w:ascii="Arial" w:hAnsi="Arial" w:cs="Arial"/>
            <w:color w:val="0B0080"/>
            <w:sz w:val="10"/>
            <w:szCs w:val="10"/>
            <w:vertAlign w:val="superscript"/>
            <w:lang w:val="en-US"/>
          </w:rPr>
          <w:t>[32]</w:t>
        </w:r>
      </w:hyperlink>
      <w:r w:rsidRPr="00EF41F6">
        <w:rPr>
          <w:rFonts w:ascii="Arial" w:hAnsi="Arial" w:cs="Arial"/>
          <w:color w:val="222222"/>
          <w:sz w:val="13"/>
          <w:szCs w:val="13"/>
          <w:lang w:val="en-US"/>
        </w:rPr>
        <w:t> by introducing a widely adopted definition: "the set of biotic and abiotic conditions in which a species is able to persist and maintain stable population sizes."</w:t>
      </w:r>
      <w:hyperlink r:id="rId123" w:anchor="cite_note-Wiens05-30" w:history="1">
        <w:r w:rsidRPr="00EF41F6">
          <w:rPr>
            <w:rStyle w:val="-"/>
            <w:rFonts w:ascii="Arial" w:hAnsi="Arial" w:cs="Arial"/>
            <w:color w:val="0B0080"/>
            <w:sz w:val="10"/>
            <w:szCs w:val="10"/>
            <w:vertAlign w:val="superscript"/>
            <w:lang w:val="en-US"/>
          </w:rPr>
          <w:t>[30]</w:t>
        </w:r>
      </w:hyperlink>
      <w:r w:rsidRPr="00EF41F6">
        <w:rPr>
          <w:rFonts w:ascii="Arial" w:hAnsi="Arial" w:cs="Arial"/>
          <w:color w:val="222222"/>
          <w:sz w:val="10"/>
          <w:szCs w:val="10"/>
          <w:vertAlign w:val="superscript"/>
          <w:lang w:val="en-US"/>
        </w:rPr>
        <w:t>:519</w:t>
      </w:r>
      <w:r w:rsidRPr="00EF41F6">
        <w:rPr>
          <w:rFonts w:ascii="Arial" w:hAnsi="Arial" w:cs="Arial"/>
          <w:color w:val="222222"/>
          <w:sz w:val="13"/>
          <w:szCs w:val="13"/>
          <w:lang w:val="en-US"/>
        </w:rPr>
        <w:t>The ecological niche is a central concept in the ecology of organisms and is sub-divided into the </w:t>
      </w:r>
      <w:r w:rsidRPr="00EF41F6">
        <w:rPr>
          <w:rFonts w:ascii="Arial" w:hAnsi="Arial" w:cs="Arial"/>
          <w:i/>
          <w:iCs/>
          <w:color w:val="222222"/>
          <w:sz w:val="13"/>
          <w:szCs w:val="13"/>
          <w:lang w:val="en-US"/>
        </w:rPr>
        <w:t>fundamental</w:t>
      </w:r>
      <w:r w:rsidRPr="00EF41F6">
        <w:rPr>
          <w:rFonts w:ascii="Arial" w:hAnsi="Arial" w:cs="Arial"/>
          <w:color w:val="222222"/>
          <w:sz w:val="13"/>
          <w:szCs w:val="13"/>
          <w:lang w:val="en-US"/>
        </w:rPr>
        <w:t> and the </w:t>
      </w:r>
      <w:r w:rsidRPr="00EF41F6">
        <w:rPr>
          <w:rFonts w:ascii="Arial" w:hAnsi="Arial" w:cs="Arial"/>
          <w:i/>
          <w:iCs/>
          <w:color w:val="222222"/>
          <w:sz w:val="13"/>
          <w:szCs w:val="13"/>
          <w:lang w:val="en-US"/>
        </w:rPr>
        <w:t>realized</w:t>
      </w:r>
      <w:r w:rsidRPr="00EF41F6">
        <w:rPr>
          <w:rFonts w:ascii="Arial" w:hAnsi="Arial" w:cs="Arial"/>
          <w:color w:val="222222"/>
          <w:sz w:val="13"/>
          <w:szCs w:val="13"/>
          <w:lang w:val="en-US"/>
        </w:rPr>
        <w:t> niche. The fundamental niche is the set of environmental conditions under which a species is able to persist. The realized niche is the set of environmental plus ecological conditions under which a species persists.</w:t>
      </w:r>
      <w:hyperlink r:id="rId124" w:anchor="cite_note-Wiens05-30" w:history="1">
        <w:r w:rsidRPr="00EF41F6">
          <w:rPr>
            <w:rStyle w:val="-"/>
            <w:rFonts w:ascii="Arial" w:hAnsi="Arial" w:cs="Arial"/>
            <w:color w:val="0B0080"/>
            <w:sz w:val="10"/>
            <w:szCs w:val="10"/>
            <w:vertAlign w:val="superscript"/>
            <w:lang w:val="en-US"/>
          </w:rPr>
          <w:t>[30]</w:t>
        </w:r>
      </w:hyperlink>
      <w:hyperlink r:id="rId125" w:anchor="cite_note-Hutchinson57b-32" w:history="1">
        <w:r w:rsidRPr="00EF41F6">
          <w:rPr>
            <w:rStyle w:val="-"/>
            <w:rFonts w:ascii="Arial" w:hAnsi="Arial" w:cs="Arial"/>
            <w:color w:val="0B0080"/>
            <w:sz w:val="10"/>
            <w:szCs w:val="10"/>
            <w:vertAlign w:val="superscript"/>
            <w:lang w:val="en-US"/>
          </w:rPr>
          <w:t>[32]</w:t>
        </w:r>
      </w:hyperlink>
      <w:hyperlink r:id="rId126" w:anchor="cite_note-Begon05-33" w:history="1">
        <w:r w:rsidRPr="00EF41F6">
          <w:rPr>
            <w:rStyle w:val="-"/>
            <w:rFonts w:ascii="Arial" w:hAnsi="Arial" w:cs="Arial"/>
            <w:color w:val="0B0080"/>
            <w:sz w:val="10"/>
            <w:szCs w:val="10"/>
            <w:vertAlign w:val="superscript"/>
            <w:lang w:val="en-US"/>
          </w:rPr>
          <w:t>[33]</w:t>
        </w:r>
      </w:hyperlink>
      <w:r w:rsidRPr="00EF41F6">
        <w:rPr>
          <w:rFonts w:ascii="Arial" w:hAnsi="Arial" w:cs="Arial"/>
          <w:color w:val="222222"/>
          <w:sz w:val="13"/>
          <w:szCs w:val="13"/>
          <w:lang w:val="en-US"/>
        </w:rPr>
        <w:t> The Hutchinsonian niche is defined more technically as a "</w:t>
      </w:r>
      <w:hyperlink r:id="rId127" w:tooltip="Euclidean space" w:history="1">
        <w:r w:rsidRPr="00EF41F6">
          <w:rPr>
            <w:rStyle w:val="-"/>
            <w:rFonts w:ascii="Arial" w:hAnsi="Arial" w:cs="Arial"/>
            <w:color w:val="0B0080"/>
            <w:sz w:val="13"/>
            <w:szCs w:val="13"/>
            <w:lang w:val="en-US"/>
          </w:rPr>
          <w:t>Euclidean</w:t>
        </w:r>
      </w:hyperlink>
      <w:r w:rsidRPr="00EF41F6">
        <w:rPr>
          <w:rFonts w:ascii="Arial" w:hAnsi="Arial" w:cs="Arial"/>
          <w:color w:val="222222"/>
          <w:sz w:val="13"/>
          <w:szCs w:val="13"/>
          <w:lang w:val="en-US"/>
        </w:rPr>
        <w:t> </w:t>
      </w:r>
      <w:hyperlink r:id="rId128" w:tooltip="N-dimensional space" w:history="1">
        <w:r w:rsidRPr="00EF41F6">
          <w:rPr>
            <w:rStyle w:val="-"/>
            <w:rFonts w:ascii="Arial" w:hAnsi="Arial" w:cs="Arial"/>
            <w:color w:val="0B0080"/>
            <w:sz w:val="13"/>
            <w:szCs w:val="13"/>
            <w:lang w:val="en-US"/>
          </w:rPr>
          <w:t>hyperspace</w:t>
        </w:r>
      </w:hyperlink>
      <w:r w:rsidRPr="00EF41F6">
        <w:rPr>
          <w:rFonts w:ascii="Arial" w:hAnsi="Arial" w:cs="Arial"/>
          <w:color w:val="222222"/>
          <w:sz w:val="13"/>
          <w:szCs w:val="13"/>
          <w:lang w:val="en-US"/>
        </w:rPr>
        <w:t> whose </w:t>
      </w:r>
      <w:r w:rsidRPr="00EF41F6">
        <w:rPr>
          <w:rFonts w:ascii="Arial" w:hAnsi="Arial" w:cs="Arial"/>
          <w:i/>
          <w:iCs/>
          <w:color w:val="222222"/>
          <w:sz w:val="13"/>
          <w:szCs w:val="13"/>
          <w:lang w:val="en-US"/>
        </w:rPr>
        <w:t>dimensions</w:t>
      </w:r>
      <w:r w:rsidRPr="00EF41F6">
        <w:rPr>
          <w:rFonts w:ascii="Arial" w:hAnsi="Arial" w:cs="Arial"/>
          <w:color w:val="222222"/>
          <w:sz w:val="13"/>
          <w:szCs w:val="13"/>
          <w:lang w:val="en-US"/>
        </w:rPr>
        <w:t> are defined as environmental variables and whose </w:t>
      </w:r>
      <w:r w:rsidRPr="00EF41F6">
        <w:rPr>
          <w:rFonts w:ascii="Arial" w:hAnsi="Arial" w:cs="Arial"/>
          <w:i/>
          <w:iCs/>
          <w:color w:val="222222"/>
          <w:sz w:val="13"/>
          <w:szCs w:val="13"/>
          <w:lang w:val="en-US"/>
        </w:rPr>
        <w:t>size</w:t>
      </w:r>
      <w:r w:rsidRPr="00EF41F6">
        <w:rPr>
          <w:rFonts w:ascii="Arial" w:hAnsi="Arial" w:cs="Arial"/>
          <w:color w:val="222222"/>
          <w:sz w:val="13"/>
          <w:szCs w:val="13"/>
          <w:lang w:val="en-US"/>
        </w:rPr>
        <w:t> is a function of the number of values that the environmental values may assume for which an organism has </w:t>
      </w:r>
      <w:r w:rsidRPr="00EF41F6">
        <w:rPr>
          <w:rFonts w:ascii="Arial" w:hAnsi="Arial" w:cs="Arial"/>
          <w:i/>
          <w:iCs/>
          <w:color w:val="222222"/>
          <w:sz w:val="13"/>
          <w:szCs w:val="13"/>
          <w:lang w:val="en-US"/>
        </w:rPr>
        <w:t>positive fitness</w:t>
      </w:r>
      <w:r w:rsidRPr="00EF41F6">
        <w:rPr>
          <w:rFonts w:ascii="Arial" w:hAnsi="Arial" w:cs="Arial"/>
          <w:color w:val="222222"/>
          <w:sz w:val="13"/>
          <w:szCs w:val="13"/>
          <w:lang w:val="en-US"/>
        </w:rPr>
        <w:t>."</w:t>
      </w:r>
      <w:hyperlink r:id="rId129" w:anchor="cite_note-Hardesty75-34" w:history="1">
        <w:r w:rsidRPr="00EF41F6">
          <w:rPr>
            <w:rStyle w:val="-"/>
            <w:rFonts w:ascii="Arial" w:hAnsi="Arial" w:cs="Arial"/>
            <w:color w:val="0B0080"/>
            <w:sz w:val="10"/>
            <w:szCs w:val="10"/>
            <w:vertAlign w:val="superscript"/>
            <w:lang w:val="en-US"/>
          </w:rPr>
          <w:t>[34]</w:t>
        </w:r>
      </w:hyperlink>
      <w:r w:rsidRPr="00EF41F6">
        <w:rPr>
          <w:rFonts w:ascii="Arial" w:hAnsi="Arial" w:cs="Arial"/>
          <w:color w:val="222222"/>
          <w:sz w:val="10"/>
          <w:szCs w:val="10"/>
          <w:vertAlign w:val="superscript"/>
          <w:lang w:val="en-US"/>
        </w:rPr>
        <w:t>:71</w:t>
      </w:r>
    </w:p>
    <w:p w:rsidR="00EF41F6" w:rsidRPr="00EF41F6" w:rsidRDefault="00EF41F6" w:rsidP="00EF41F6">
      <w:pPr>
        <w:pStyle w:val="Web"/>
        <w:shd w:val="clear" w:color="auto" w:fill="FFFFFF"/>
        <w:spacing w:before="120" w:beforeAutospacing="0" w:after="120" w:afterAutospacing="0"/>
        <w:rPr>
          <w:rFonts w:ascii="Arial" w:hAnsi="Arial" w:cs="Arial"/>
          <w:color w:val="222222"/>
          <w:sz w:val="13"/>
          <w:szCs w:val="13"/>
          <w:lang w:val="en-US"/>
        </w:rPr>
      </w:pPr>
      <w:hyperlink r:id="rId130" w:tooltip="Biogeography" w:history="1">
        <w:r w:rsidRPr="00EF41F6">
          <w:rPr>
            <w:rStyle w:val="-"/>
            <w:rFonts w:ascii="Arial" w:hAnsi="Arial" w:cs="Arial"/>
            <w:color w:val="0B0080"/>
            <w:sz w:val="13"/>
            <w:szCs w:val="13"/>
            <w:lang w:val="en-US"/>
          </w:rPr>
          <w:t>Biogeographical</w:t>
        </w:r>
      </w:hyperlink>
      <w:r w:rsidRPr="00EF41F6">
        <w:rPr>
          <w:rFonts w:ascii="Arial" w:hAnsi="Arial" w:cs="Arial"/>
          <w:color w:val="222222"/>
          <w:sz w:val="13"/>
          <w:szCs w:val="13"/>
          <w:lang w:val="en-US"/>
        </w:rPr>
        <w:t> patterns and </w:t>
      </w:r>
      <w:hyperlink r:id="rId131" w:tooltip="Range (biology)" w:history="1">
        <w:r w:rsidRPr="00EF41F6">
          <w:rPr>
            <w:rStyle w:val="-"/>
            <w:rFonts w:ascii="Arial" w:hAnsi="Arial" w:cs="Arial"/>
            <w:color w:val="0B0080"/>
            <w:sz w:val="13"/>
            <w:szCs w:val="13"/>
            <w:lang w:val="en-US"/>
          </w:rPr>
          <w:t>range</w:t>
        </w:r>
      </w:hyperlink>
      <w:r w:rsidRPr="00EF41F6">
        <w:rPr>
          <w:rFonts w:ascii="Arial" w:hAnsi="Arial" w:cs="Arial"/>
          <w:color w:val="222222"/>
          <w:sz w:val="13"/>
          <w:szCs w:val="13"/>
          <w:lang w:val="en-US"/>
        </w:rPr>
        <w:t> distributions are explained or predicted through knowledge of a species' </w:t>
      </w:r>
      <w:hyperlink r:id="rId132" w:tooltip="Trait (biology)" w:history="1">
        <w:r w:rsidRPr="00EF41F6">
          <w:rPr>
            <w:rStyle w:val="-"/>
            <w:rFonts w:ascii="Arial" w:hAnsi="Arial" w:cs="Arial"/>
            <w:color w:val="0B0080"/>
            <w:sz w:val="13"/>
            <w:szCs w:val="13"/>
            <w:lang w:val="en-US"/>
          </w:rPr>
          <w:t>traits</w:t>
        </w:r>
      </w:hyperlink>
      <w:r w:rsidRPr="00EF41F6">
        <w:rPr>
          <w:rFonts w:ascii="Arial" w:hAnsi="Arial" w:cs="Arial"/>
          <w:color w:val="222222"/>
          <w:sz w:val="13"/>
          <w:szCs w:val="13"/>
          <w:lang w:val="en-US"/>
        </w:rPr>
        <w:t> and niche requirements.</w:t>
      </w:r>
      <w:hyperlink r:id="rId133" w:anchor="cite_note-Pearman08-35" w:history="1">
        <w:r w:rsidRPr="00EF41F6">
          <w:rPr>
            <w:rStyle w:val="-"/>
            <w:rFonts w:ascii="Arial" w:hAnsi="Arial" w:cs="Arial"/>
            <w:color w:val="0B0080"/>
            <w:sz w:val="10"/>
            <w:szCs w:val="10"/>
            <w:vertAlign w:val="superscript"/>
            <w:lang w:val="en-US"/>
          </w:rPr>
          <w:t>[35]</w:t>
        </w:r>
      </w:hyperlink>
      <w:r w:rsidRPr="00EF41F6">
        <w:rPr>
          <w:rFonts w:ascii="Arial" w:hAnsi="Arial" w:cs="Arial"/>
          <w:color w:val="222222"/>
          <w:sz w:val="13"/>
          <w:szCs w:val="13"/>
          <w:lang w:val="en-US"/>
        </w:rPr>
        <w:t> Species have functional traits that are uniquely adapted to the ecological niche. A trait is a measurable property, </w:t>
      </w:r>
      <w:hyperlink r:id="rId134" w:tooltip="Phenotype" w:history="1">
        <w:r w:rsidRPr="00EF41F6">
          <w:rPr>
            <w:rStyle w:val="-"/>
            <w:rFonts w:ascii="Arial" w:hAnsi="Arial" w:cs="Arial"/>
            <w:color w:val="0B0080"/>
            <w:sz w:val="13"/>
            <w:szCs w:val="13"/>
            <w:lang w:val="en-US"/>
          </w:rPr>
          <w:t>phenotype</w:t>
        </w:r>
      </w:hyperlink>
      <w:r w:rsidRPr="00EF41F6">
        <w:rPr>
          <w:rFonts w:ascii="Arial" w:hAnsi="Arial" w:cs="Arial"/>
          <w:color w:val="222222"/>
          <w:sz w:val="13"/>
          <w:szCs w:val="13"/>
          <w:lang w:val="en-US"/>
        </w:rPr>
        <w:t>, or </w:t>
      </w:r>
      <w:hyperlink r:id="rId135" w:tooltip="Phenotypic trait" w:history="1">
        <w:r w:rsidRPr="00EF41F6">
          <w:rPr>
            <w:rStyle w:val="-"/>
            <w:rFonts w:ascii="Arial" w:hAnsi="Arial" w:cs="Arial"/>
            <w:color w:val="0B0080"/>
            <w:sz w:val="13"/>
            <w:szCs w:val="13"/>
            <w:lang w:val="en-US"/>
          </w:rPr>
          <w:t>characteristic</w:t>
        </w:r>
      </w:hyperlink>
      <w:r w:rsidRPr="00EF41F6">
        <w:rPr>
          <w:rFonts w:ascii="Arial" w:hAnsi="Arial" w:cs="Arial"/>
          <w:color w:val="222222"/>
          <w:sz w:val="13"/>
          <w:szCs w:val="13"/>
          <w:lang w:val="en-US"/>
        </w:rPr>
        <w:t> of an organism that may influence its survival. Genes play an important role in the interplay of development and environmental expression of traits.</w:t>
      </w:r>
      <w:hyperlink r:id="rId136" w:anchor="cite_note-Levins80-36" w:history="1">
        <w:r w:rsidRPr="00EF41F6">
          <w:rPr>
            <w:rStyle w:val="-"/>
            <w:rFonts w:ascii="Arial" w:hAnsi="Arial" w:cs="Arial"/>
            <w:color w:val="0B0080"/>
            <w:sz w:val="10"/>
            <w:szCs w:val="10"/>
            <w:vertAlign w:val="superscript"/>
            <w:lang w:val="en-US"/>
          </w:rPr>
          <w:t>[36]</w:t>
        </w:r>
      </w:hyperlink>
      <w:r w:rsidRPr="00EF41F6">
        <w:rPr>
          <w:rFonts w:ascii="Arial" w:hAnsi="Arial" w:cs="Arial"/>
          <w:color w:val="222222"/>
          <w:sz w:val="13"/>
          <w:szCs w:val="13"/>
          <w:lang w:val="en-US"/>
        </w:rPr>
        <w:t> Resident species evolve traits that are fitted to the selection pressures of their local environment. This tends to afford them a competitive advantage and discourages similarly adapted species from having an overlapping geographic range. The </w:t>
      </w:r>
      <w:hyperlink r:id="rId137" w:tooltip="Competitive exclusion principle" w:history="1">
        <w:r w:rsidRPr="00EF41F6">
          <w:rPr>
            <w:rStyle w:val="-"/>
            <w:rFonts w:ascii="Arial" w:hAnsi="Arial" w:cs="Arial"/>
            <w:color w:val="0B0080"/>
            <w:sz w:val="13"/>
            <w:szCs w:val="13"/>
            <w:lang w:val="en-US"/>
          </w:rPr>
          <w:t>competitive exclusion principle</w:t>
        </w:r>
      </w:hyperlink>
      <w:r w:rsidRPr="00EF41F6">
        <w:rPr>
          <w:rFonts w:ascii="Arial" w:hAnsi="Arial" w:cs="Arial"/>
          <w:color w:val="222222"/>
          <w:sz w:val="13"/>
          <w:szCs w:val="13"/>
          <w:lang w:val="en-US"/>
        </w:rPr>
        <w:t> states that two species cannot coexist indefinitely by living off the same limiting </w:t>
      </w:r>
      <w:hyperlink r:id="rId138" w:tooltip="Resource (biology)" w:history="1">
        <w:r w:rsidRPr="00EF41F6">
          <w:rPr>
            <w:rStyle w:val="-"/>
            <w:rFonts w:ascii="Arial" w:hAnsi="Arial" w:cs="Arial"/>
            <w:color w:val="0B0080"/>
            <w:sz w:val="13"/>
            <w:szCs w:val="13"/>
            <w:lang w:val="en-US"/>
          </w:rPr>
          <w:t>resource</w:t>
        </w:r>
      </w:hyperlink>
      <w:r w:rsidRPr="00EF41F6">
        <w:rPr>
          <w:rFonts w:ascii="Arial" w:hAnsi="Arial" w:cs="Arial"/>
          <w:color w:val="222222"/>
          <w:sz w:val="13"/>
          <w:szCs w:val="13"/>
          <w:lang w:val="en-US"/>
        </w:rPr>
        <w:t>; one will always out-compete the other. When similarly adapted species overlap geographically, closer inspection reveals subtle ecological differences in their habitat or dietary requirements.</w:t>
      </w:r>
      <w:hyperlink r:id="rId139" w:anchor="cite_note-Hardin60-37" w:history="1">
        <w:r w:rsidRPr="00EF41F6">
          <w:rPr>
            <w:rStyle w:val="-"/>
            <w:rFonts w:ascii="Arial" w:hAnsi="Arial" w:cs="Arial"/>
            <w:color w:val="0B0080"/>
            <w:sz w:val="10"/>
            <w:szCs w:val="10"/>
            <w:vertAlign w:val="superscript"/>
            <w:lang w:val="en-US"/>
          </w:rPr>
          <w:t>[37]</w:t>
        </w:r>
      </w:hyperlink>
      <w:r w:rsidRPr="00EF41F6">
        <w:rPr>
          <w:rFonts w:ascii="Arial" w:hAnsi="Arial" w:cs="Arial"/>
          <w:color w:val="222222"/>
          <w:sz w:val="13"/>
          <w:szCs w:val="13"/>
          <w:lang w:val="en-US"/>
        </w:rPr>
        <w:t> Some models and empirical studies, however, suggest that disturbances can stabilize the co-evolution and shared niche occupancy of similar species inhabiting species-rich communities.</w:t>
      </w:r>
      <w:hyperlink r:id="rId140" w:anchor="cite_note-Scheffer06-38" w:history="1">
        <w:r w:rsidRPr="00EF41F6">
          <w:rPr>
            <w:rStyle w:val="-"/>
            <w:rFonts w:ascii="Arial" w:hAnsi="Arial" w:cs="Arial"/>
            <w:color w:val="0B0080"/>
            <w:sz w:val="10"/>
            <w:szCs w:val="10"/>
            <w:vertAlign w:val="superscript"/>
            <w:lang w:val="en-US"/>
          </w:rPr>
          <w:t>[38]</w:t>
        </w:r>
      </w:hyperlink>
      <w:r w:rsidRPr="00EF41F6">
        <w:rPr>
          <w:rFonts w:ascii="Arial" w:hAnsi="Arial" w:cs="Arial"/>
          <w:color w:val="222222"/>
          <w:sz w:val="13"/>
          <w:szCs w:val="13"/>
          <w:lang w:val="en-US"/>
        </w:rPr>
        <w:t> The habitat plus the niche is called the </w:t>
      </w:r>
      <w:hyperlink r:id="rId141" w:tooltip="Ecotope" w:history="1">
        <w:r w:rsidRPr="00EF41F6">
          <w:rPr>
            <w:rStyle w:val="-"/>
            <w:rFonts w:ascii="Arial" w:hAnsi="Arial" w:cs="Arial"/>
            <w:color w:val="0B0080"/>
            <w:sz w:val="13"/>
            <w:szCs w:val="13"/>
            <w:lang w:val="en-US"/>
          </w:rPr>
          <w:t>ecotope</w:t>
        </w:r>
      </w:hyperlink>
      <w:r w:rsidRPr="00EF41F6">
        <w:rPr>
          <w:rFonts w:ascii="Arial" w:hAnsi="Arial" w:cs="Arial"/>
          <w:color w:val="222222"/>
          <w:sz w:val="13"/>
          <w:szCs w:val="13"/>
          <w:lang w:val="en-US"/>
        </w:rPr>
        <w:t>, which is defined as the full range of environmental and biological variables affecting an entire species</w:t>
      </w:r>
    </w:p>
    <w:p w:rsidR="00EF41F6" w:rsidRPr="00EF41F6" w:rsidRDefault="00EF41F6" w:rsidP="00EF41F6">
      <w:pPr>
        <w:rPr>
          <w:lang w:val="en-US"/>
        </w:rPr>
      </w:pPr>
    </w:p>
    <w:p w:rsidR="00CE2C23" w:rsidRDefault="00CE2C23" w:rsidP="002010F3">
      <w:pPr>
        <w:pStyle w:val="Web"/>
      </w:pPr>
      <w:r>
        <w:drawing>
          <wp:inline distT="0" distB="0" distL="0" distR="0">
            <wp:extent cx="5486400" cy="2300748"/>
            <wp:effectExtent l="0" t="0" r="0" b="4302"/>
            <wp:docPr id="14" name="Διάγραμμα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2" r:lo="rId143" r:qs="rId144" r:cs="rId145"/>
              </a:graphicData>
            </a:graphic>
          </wp:inline>
        </w:drawing>
      </w:r>
    </w:p>
    <w:p w:rsidR="00EE12E5" w:rsidRPr="002010F3" w:rsidRDefault="00EE12E5" w:rsidP="002010F3">
      <w:r>
        <w:br w:type="page"/>
      </w:r>
    </w:p>
    <w:p w:rsidR="00EE12E5" w:rsidRDefault="00EE12E5" w:rsidP="002010F3">
      <w:pPr>
        <w:rPr>
          <w:rStyle w:val="a7"/>
        </w:rPr>
      </w:pPr>
      <w:r>
        <w:rPr>
          <w:rStyle w:val="a7"/>
        </w:rPr>
        <w:lastRenderedPageBreak/>
        <w:br w:type="page"/>
      </w:r>
    </w:p>
    <w:p w:rsidR="00CD5E2E" w:rsidRPr="00284976" w:rsidRDefault="00EE12E5" w:rsidP="002010F3">
      <w:pPr>
        <w:pStyle w:val="a8"/>
        <w:rPr>
          <w:rStyle w:val="a7"/>
        </w:rPr>
      </w:pPr>
      <w:r>
        <w:rPr>
          <w:rStyle w:val="a7"/>
        </w:rPr>
        <w:lastRenderedPageBreak/>
        <w:br w:type="page"/>
      </w:r>
    </w:p>
    <w:sectPr w:rsidR="00CD5E2E" w:rsidRPr="00284976" w:rsidSect="00E36BE5">
      <w:headerReference w:type="default" r:id="rId14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2D6" w:rsidRDefault="005E12D6" w:rsidP="002010F3">
      <w:r>
        <w:separator/>
      </w:r>
    </w:p>
  </w:endnote>
  <w:endnote w:type="continuationSeparator" w:id="1">
    <w:p w:rsidR="005E12D6" w:rsidRDefault="005E12D6" w:rsidP="002010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2D6" w:rsidRDefault="005E12D6" w:rsidP="002010F3">
      <w:r>
        <w:separator/>
      </w:r>
    </w:p>
  </w:footnote>
  <w:footnote w:type="continuationSeparator" w:id="1">
    <w:p w:rsidR="005E12D6" w:rsidRDefault="005E12D6" w:rsidP="002010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046" w:rsidRDefault="00683046" w:rsidP="002010F3">
    <w:pPr>
      <w:pStyle w:val="a3"/>
    </w:pPr>
    <w:r w:rsidRPr="00683046">
      <w:rPr>
        <w:rStyle w:val="2Char"/>
        <w:lang w:val="en-US"/>
      </w:rPr>
      <w:t>Ecology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B4F86"/>
    <w:multiLevelType w:val="multilevel"/>
    <w:tmpl w:val="35FE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26B2658"/>
    <w:multiLevelType w:val="hybridMultilevel"/>
    <w:tmpl w:val="E8B60C26"/>
    <w:lvl w:ilvl="0" w:tplc="7ABCE66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D5E2E"/>
    <w:rsid w:val="000D418E"/>
    <w:rsid w:val="001F4296"/>
    <w:rsid w:val="002010F3"/>
    <w:rsid w:val="00284976"/>
    <w:rsid w:val="0044350C"/>
    <w:rsid w:val="005E12D6"/>
    <w:rsid w:val="00673CDA"/>
    <w:rsid w:val="00683046"/>
    <w:rsid w:val="008C182A"/>
    <w:rsid w:val="008C790B"/>
    <w:rsid w:val="0097734E"/>
    <w:rsid w:val="00C5573F"/>
    <w:rsid w:val="00CD5E2E"/>
    <w:rsid w:val="00CE2C23"/>
    <w:rsid w:val="00D75FBC"/>
    <w:rsid w:val="00E36BE5"/>
    <w:rsid w:val="00EE12E5"/>
    <w:rsid w:val="00EF41F6"/>
    <w:rsid w:val="00FB63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0F3"/>
    <w:rPr>
      <w:noProof/>
      <w:lang w:eastAsia="el-GR"/>
    </w:rPr>
  </w:style>
  <w:style w:type="paragraph" w:styleId="1">
    <w:name w:val="heading 1"/>
    <w:basedOn w:val="a"/>
    <w:next w:val="a"/>
    <w:link w:val="1Char"/>
    <w:uiPriority w:val="9"/>
    <w:qFormat/>
    <w:rsid w:val="00FB63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830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CD5E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CD5E2E"/>
    <w:rPr>
      <w:color w:val="0000FF"/>
      <w:u w:val="single"/>
    </w:rPr>
  </w:style>
  <w:style w:type="paragraph" w:styleId="Web">
    <w:name w:val="Normal (Web)"/>
    <w:basedOn w:val="a"/>
    <w:uiPriority w:val="99"/>
    <w:unhideWhenUsed/>
    <w:rsid w:val="00CD5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Επικεφαλίδα 3 Char"/>
    <w:basedOn w:val="a0"/>
    <w:link w:val="3"/>
    <w:uiPriority w:val="9"/>
    <w:rsid w:val="00CD5E2E"/>
    <w:rPr>
      <w:rFonts w:ascii="Times New Roman" w:eastAsia="Times New Roman" w:hAnsi="Times New Roman" w:cs="Times New Roman"/>
      <w:b/>
      <w:bCs/>
      <w:sz w:val="27"/>
      <w:szCs w:val="27"/>
      <w:lang w:eastAsia="el-GR"/>
    </w:rPr>
  </w:style>
  <w:style w:type="character" w:customStyle="1" w:styleId="mw-headline">
    <w:name w:val="mw-headline"/>
    <w:basedOn w:val="a0"/>
    <w:rsid w:val="00CD5E2E"/>
  </w:style>
  <w:style w:type="character" w:customStyle="1" w:styleId="2Char">
    <w:name w:val="Επικεφαλίδα 2 Char"/>
    <w:basedOn w:val="a0"/>
    <w:link w:val="2"/>
    <w:uiPriority w:val="9"/>
    <w:rsid w:val="00683046"/>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683046"/>
    <w:pPr>
      <w:tabs>
        <w:tab w:val="center" w:pos="4153"/>
        <w:tab w:val="right" w:pos="8306"/>
      </w:tabs>
      <w:spacing w:after="0" w:line="240" w:lineRule="auto"/>
    </w:pPr>
  </w:style>
  <w:style w:type="character" w:customStyle="1" w:styleId="Char">
    <w:name w:val="Κεφαλίδα Char"/>
    <w:basedOn w:val="a0"/>
    <w:link w:val="a3"/>
    <w:uiPriority w:val="99"/>
    <w:rsid w:val="00683046"/>
  </w:style>
  <w:style w:type="paragraph" w:styleId="a4">
    <w:name w:val="footer"/>
    <w:basedOn w:val="a"/>
    <w:link w:val="Char0"/>
    <w:uiPriority w:val="99"/>
    <w:unhideWhenUsed/>
    <w:rsid w:val="00683046"/>
    <w:pPr>
      <w:tabs>
        <w:tab w:val="center" w:pos="4153"/>
        <w:tab w:val="right" w:pos="8306"/>
      </w:tabs>
      <w:spacing w:after="0" w:line="240" w:lineRule="auto"/>
    </w:pPr>
  </w:style>
  <w:style w:type="character" w:customStyle="1" w:styleId="Char0">
    <w:name w:val="Υποσέλιδο Char"/>
    <w:basedOn w:val="a0"/>
    <w:link w:val="a4"/>
    <w:uiPriority w:val="99"/>
    <w:rsid w:val="00683046"/>
  </w:style>
  <w:style w:type="character" w:customStyle="1" w:styleId="1Char">
    <w:name w:val="Επικεφαλίδα 1 Char"/>
    <w:basedOn w:val="a0"/>
    <w:link w:val="1"/>
    <w:uiPriority w:val="9"/>
    <w:rsid w:val="00FB63E9"/>
    <w:rPr>
      <w:rFonts w:asciiTheme="majorHAnsi" w:eastAsiaTheme="majorEastAsia" w:hAnsiTheme="majorHAnsi" w:cstheme="majorBidi"/>
      <w:b/>
      <w:bCs/>
      <w:color w:val="365F91" w:themeColor="accent1" w:themeShade="BF"/>
      <w:sz w:val="28"/>
      <w:szCs w:val="28"/>
    </w:rPr>
  </w:style>
  <w:style w:type="character" w:styleId="a5">
    <w:name w:val="line number"/>
    <w:basedOn w:val="a0"/>
    <w:uiPriority w:val="99"/>
    <w:semiHidden/>
    <w:unhideWhenUsed/>
    <w:rsid w:val="00E36BE5"/>
  </w:style>
  <w:style w:type="paragraph" w:styleId="a6">
    <w:name w:val="Balloon Text"/>
    <w:basedOn w:val="a"/>
    <w:link w:val="Char1"/>
    <w:uiPriority w:val="99"/>
    <w:semiHidden/>
    <w:unhideWhenUsed/>
    <w:rsid w:val="00E36BE5"/>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36BE5"/>
    <w:rPr>
      <w:rFonts w:ascii="Tahoma" w:hAnsi="Tahoma" w:cs="Tahoma"/>
      <w:sz w:val="16"/>
      <w:szCs w:val="16"/>
    </w:rPr>
  </w:style>
  <w:style w:type="character" w:styleId="a7">
    <w:name w:val="Emphasis"/>
    <w:basedOn w:val="a0"/>
    <w:uiPriority w:val="20"/>
    <w:qFormat/>
    <w:rsid w:val="00284976"/>
    <w:rPr>
      <w:i/>
      <w:iCs/>
    </w:rPr>
  </w:style>
  <w:style w:type="paragraph" w:styleId="a8">
    <w:name w:val="List Paragraph"/>
    <w:basedOn w:val="a"/>
    <w:uiPriority w:val="34"/>
    <w:qFormat/>
    <w:rsid w:val="00EE12E5"/>
    <w:pPr>
      <w:ind w:left="720"/>
      <w:contextualSpacing/>
    </w:pPr>
  </w:style>
</w:styles>
</file>

<file path=word/webSettings.xml><?xml version="1.0" encoding="utf-8"?>
<w:webSettings xmlns:r="http://schemas.openxmlformats.org/officeDocument/2006/relationships" xmlns:w="http://schemas.openxmlformats.org/wordprocessingml/2006/main">
  <w:divs>
    <w:div w:id="34744940">
      <w:bodyDiv w:val="1"/>
      <w:marLeft w:val="0"/>
      <w:marRight w:val="0"/>
      <w:marTop w:val="0"/>
      <w:marBottom w:val="0"/>
      <w:divBdr>
        <w:top w:val="none" w:sz="0" w:space="0" w:color="auto"/>
        <w:left w:val="none" w:sz="0" w:space="0" w:color="auto"/>
        <w:bottom w:val="none" w:sz="0" w:space="0" w:color="auto"/>
        <w:right w:val="none" w:sz="0" w:space="0" w:color="auto"/>
      </w:divBdr>
    </w:div>
    <w:div w:id="50464657">
      <w:bodyDiv w:val="1"/>
      <w:marLeft w:val="0"/>
      <w:marRight w:val="0"/>
      <w:marTop w:val="0"/>
      <w:marBottom w:val="0"/>
      <w:divBdr>
        <w:top w:val="none" w:sz="0" w:space="0" w:color="auto"/>
        <w:left w:val="none" w:sz="0" w:space="0" w:color="auto"/>
        <w:bottom w:val="none" w:sz="0" w:space="0" w:color="auto"/>
        <w:right w:val="none" w:sz="0" w:space="0" w:color="auto"/>
      </w:divBdr>
    </w:div>
    <w:div w:id="134759096">
      <w:bodyDiv w:val="1"/>
      <w:marLeft w:val="0"/>
      <w:marRight w:val="0"/>
      <w:marTop w:val="0"/>
      <w:marBottom w:val="0"/>
      <w:divBdr>
        <w:top w:val="none" w:sz="0" w:space="0" w:color="auto"/>
        <w:left w:val="none" w:sz="0" w:space="0" w:color="auto"/>
        <w:bottom w:val="none" w:sz="0" w:space="0" w:color="auto"/>
        <w:right w:val="none" w:sz="0" w:space="0" w:color="auto"/>
      </w:divBdr>
    </w:div>
    <w:div w:id="147524794">
      <w:bodyDiv w:val="1"/>
      <w:marLeft w:val="0"/>
      <w:marRight w:val="0"/>
      <w:marTop w:val="0"/>
      <w:marBottom w:val="0"/>
      <w:divBdr>
        <w:top w:val="none" w:sz="0" w:space="0" w:color="auto"/>
        <w:left w:val="none" w:sz="0" w:space="0" w:color="auto"/>
        <w:bottom w:val="none" w:sz="0" w:space="0" w:color="auto"/>
        <w:right w:val="none" w:sz="0" w:space="0" w:color="auto"/>
      </w:divBdr>
    </w:div>
    <w:div w:id="222638515">
      <w:bodyDiv w:val="1"/>
      <w:marLeft w:val="0"/>
      <w:marRight w:val="0"/>
      <w:marTop w:val="0"/>
      <w:marBottom w:val="0"/>
      <w:divBdr>
        <w:top w:val="none" w:sz="0" w:space="0" w:color="auto"/>
        <w:left w:val="none" w:sz="0" w:space="0" w:color="auto"/>
        <w:bottom w:val="none" w:sz="0" w:space="0" w:color="auto"/>
        <w:right w:val="none" w:sz="0" w:space="0" w:color="auto"/>
      </w:divBdr>
    </w:div>
    <w:div w:id="252277238">
      <w:bodyDiv w:val="1"/>
      <w:marLeft w:val="0"/>
      <w:marRight w:val="0"/>
      <w:marTop w:val="0"/>
      <w:marBottom w:val="0"/>
      <w:divBdr>
        <w:top w:val="none" w:sz="0" w:space="0" w:color="auto"/>
        <w:left w:val="none" w:sz="0" w:space="0" w:color="auto"/>
        <w:bottom w:val="none" w:sz="0" w:space="0" w:color="auto"/>
        <w:right w:val="none" w:sz="0" w:space="0" w:color="auto"/>
      </w:divBdr>
    </w:div>
    <w:div w:id="275526396">
      <w:bodyDiv w:val="1"/>
      <w:marLeft w:val="0"/>
      <w:marRight w:val="0"/>
      <w:marTop w:val="0"/>
      <w:marBottom w:val="0"/>
      <w:divBdr>
        <w:top w:val="none" w:sz="0" w:space="0" w:color="auto"/>
        <w:left w:val="none" w:sz="0" w:space="0" w:color="auto"/>
        <w:bottom w:val="none" w:sz="0" w:space="0" w:color="auto"/>
        <w:right w:val="none" w:sz="0" w:space="0" w:color="auto"/>
      </w:divBdr>
    </w:div>
    <w:div w:id="336231153">
      <w:bodyDiv w:val="1"/>
      <w:marLeft w:val="0"/>
      <w:marRight w:val="0"/>
      <w:marTop w:val="0"/>
      <w:marBottom w:val="0"/>
      <w:divBdr>
        <w:top w:val="none" w:sz="0" w:space="0" w:color="auto"/>
        <w:left w:val="none" w:sz="0" w:space="0" w:color="auto"/>
        <w:bottom w:val="none" w:sz="0" w:space="0" w:color="auto"/>
        <w:right w:val="none" w:sz="0" w:space="0" w:color="auto"/>
      </w:divBdr>
    </w:div>
    <w:div w:id="871040055">
      <w:bodyDiv w:val="1"/>
      <w:marLeft w:val="0"/>
      <w:marRight w:val="0"/>
      <w:marTop w:val="0"/>
      <w:marBottom w:val="0"/>
      <w:divBdr>
        <w:top w:val="none" w:sz="0" w:space="0" w:color="auto"/>
        <w:left w:val="none" w:sz="0" w:space="0" w:color="auto"/>
        <w:bottom w:val="none" w:sz="0" w:space="0" w:color="auto"/>
        <w:right w:val="none" w:sz="0" w:space="0" w:color="auto"/>
      </w:divBdr>
    </w:div>
    <w:div w:id="954871627">
      <w:bodyDiv w:val="1"/>
      <w:marLeft w:val="0"/>
      <w:marRight w:val="0"/>
      <w:marTop w:val="0"/>
      <w:marBottom w:val="0"/>
      <w:divBdr>
        <w:top w:val="none" w:sz="0" w:space="0" w:color="auto"/>
        <w:left w:val="none" w:sz="0" w:space="0" w:color="auto"/>
        <w:bottom w:val="none" w:sz="0" w:space="0" w:color="auto"/>
        <w:right w:val="none" w:sz="0" w:space="0" w:color="auto"/>
      </w:divBdr>
    </w:div>
    <w:div w:id="1198659467">
      <w:bodyDiv w:val="1"/>
      <w:marLeft w:val="0"/>
      <w:marRight w:val="0"/>
      <w:marTop w:val="0"/>
      <w:marBottom w:val="0"/>
      <w:divBdr>
        <w:top w:val="none" w:sz="0" w:space="0" w:color="auto"/>
        <w:left w:val="none" w:sz="0" w:space="0" w:color="auto"/>
        <w:bottom w:val="none" w:sz="0" w:space="0" w:color="auto"/>
        <w:right w:val="none" w:sz="0" w:space="0" w:color="auto"/>
      </w:divBdr>
    </w:div>
    <w:div w:id="1495754603">
      <w:bodyDiv w:val="1"/>
      <w:marLeft w:val="0"/>
      <w:marRight w:val="0"/>
      <w:marTop w:val="0"/>
      <w:marBottom w:val="0"/>
      <w:divBdr>
        <w:top w:val="none" w:sz="0" w:space="0" w:color="auto"/>
        <w:left w:val="none" w:sz="0" w:space="0" w:color="auto"/>
        <w:bottom w:val="none" w:sz="0" w:space="0" w:color="auto"/>
        <w:right w:val="none" w:sz="0" w:space="0" w:color="auto"/>
      </w:divBdr>
    </w:div>
    <w:div w:id="1903638617">
      <w:bodyDiv w:val="1"/>
      <w:marLeft w:val="0"/>
      <w:marRight w:val="0"/>
      <w:marTop w:val="0"/>
      <w:marBottom w:val="0"/>
      <w:divBdr>
        <w:top w:val="none" w:sz="0" w:space="0" w:color="auto"/>
        <w:left w:val="none" w:sz="0" w:space="0" w:color="auto"/>
        <w:bottom w:val="none" w:sz="0" w:space="0" w:color="auto"/>
        <w:right w:val="none" w:sz="0" w:space="0" w:color="auto"/>
      </w:divBdr>
    </w:div>
    <w:div w:id="201313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Species" TargetMode="External"/><Relationship Id="rId117" Type="http://schemas.openxmlformats.org/officeDocument/2006/relationships/hyperlink" Target="https://en.wikipedia.org/wiki/Ecology" TargetMode="External"/><Relationship Id="rId21" Type="http://schemas.openxmlformats.org/officeDocument/2006/relationships/hyperlink" Target="https://en.wikipedia.org/wiki/Community_(ecology)" TargetMode="External"/><Relationship Id="rId42" Type="http://schemas.openxmlformats.org/officeDocument/2006/relationships/hyperlink" Target="https://en.wikipedia.org/wiki/Urban_ecology" TargetMode="External"/><Relationship Id="rId47" Type="http://schemas.openxmlformats.org/officeDocument/2006/relationships/hyperlink" Target="https://en.wikipedia.org/wiki/Human_ecology" TargetMode="External"/><Relationship Id="rId63" Type="http://schemas.openxmlformats.org/officeDocument/2006/relationships/hyperlink" Target="https://en.wikipedia.org/wiki/Hippocrates" TargetMode="External"/><Relationship Id="rId68" Type="http://schemas.openxmlformats.org/officeDocument/2006/relationships/hyperlink" Target="https://en.wikipedia.org/wiki/Natural_selection" TargetMode="External"/><Relationship Id="rId84" Type="http://schemas.openxmlformats.org/officeDocument/2006/relationships/hyperlink" Target="https://en.wikipedia.org/wiki/Ecology" TargetMode="External"/><Relationship Id="rId89" Type="http://schemas.openxmlformats.org/officeDocument/2006/relationships/hyperlink" Target="https://en.wikipedia.org/wiki/Ecology" TargetMode="External"/><Relationship Id="rId112" Type="http://schemas.openxmlformats.org/officeDocument/2006/relationships/hyperlink" Target="https://en.wikipedia.org/wiki/Montane_ecosystem" TargetMode="External"/><Relationship Id="rId133" Type="http://schemas.openxmlformats.org/officeDocument/2006/relationships/hyperlink" Target="https://en.wikipedia.org/wiki/Ecology" TargetMode="External"/><Relationship Id="rId138" Type="http://schemas.openxmlformats.org/officeDocument/2006/relationships/hyperlink" Target="https://en.wikipedia.org/wiki/Resource_(biology)" TargetMode="External"/><Relationship Id="rId16" Type="http://schemas.openxmlformats.org/officeDocument/2006/relationships/hyperlink" Target="https://en.wikipedia.org/wiki/Biomass_(ecology)" TargetMode="External"/><Relationship Id="rId107" Type="http://schemas.openxmlformats.org/officeDocument/2006/relationships/hyperlink" Target="https://en.wikipedia.org/wiki/Ecology" TargetMode="External"/><Relationship Id="rId11" Type="http://schemas.openxmlformats.org/officeDocument/2006/relationships/hyperlink" Target="https://en.wikipedia.org/wiki/Ecology" TargetMode="External"/><Relationship Id="rId32" Type="http://schemas.openxmlformats.org/officeDocument/2006/relationships/hyperlink" Target="https://en.wikipedia.org/wiki/Evolutionary_biology" TargetMode="External"/><Relationship Id="rId37" Type="http://schemas.openxmlformats.org/officeDocument/2006/relationships/hyperlink" Target="https://en.wikipedia.org/wiki/Agroecology" TargetMode="External"/><Relationship Id="rId53" Type="http://schemas.openxmlformats.org/officeDocument/2006/relationships/hyperlink" Target="https://en.wikipedia.org/wiki/Abiotic" TargetMode="External"/><Relationship Id="rId58" Type="http://schemas.openxmlformats.org/officeDocument/2006/relationships/hyperlink" Target="https://en.wikipedia.org/wiki/Water_filtration" TargetMode="External"/><Relationship Id="rId74" Type="http://schemas.openxmlformats.org/officeDocument/2006/relationships/hyperlink" Target="https://en.wikipedia.org/wiki/Cell_(biology)" TargetMode="External"/><Relationship Id="rId79" Type="http://schemas.openxmlformats.org/officeDocument/2006/relationships/hyperlink" Target="https://en.wikipedia.org/wiki/Population_ecology" TargetMode="External"/><Relationship Id="rId102" Type="http://schemas.openxmlformats.org/officeDocument/2006/relationships/hyperlink" Target="https://en.wikipedia.org/wiki/Natural_capital" TargetMode="External"/><Relationship Id="rId123" Type="http://schemas.openxmlformats.org/officeDocument/2006/relationships/hyperlink" Target="https://en.wikipedia.org/wiki/Ecology" TargetMode="External"/><Relationship Id="rId128" Type="http://schemas.openxmlformats.org/officeDocument/2006/relationships/hyperlink" Target="https://en.wikipedia.org/wiki/N-dimensional_space" TargetMode="External"/><Relationship Id="rId144" Type="http://schemas.openxmlformats.org/officeDocument/2006/relationships/diagramQuickStyle" Target="diagrams/quickStyle1.xml"/><Relationship Id="rId5" Type="http://schemas.openxmlformats.org/officeDocument/2006/relationships/webSettings" Target="webSettings.xml"/><Relationship Id="rId90" Type="http://schemas.openxmlformats.org/officeDocument/2006/relationships/hyperlink" Target="https://en.wikipedia.org/wiki/Ecology" TargetMode="External"/><Relationship Id="rId95" Type="http://schemas.openxmlformats.org/officeDocument/2006/relationships/hyperlink" Target="https://en.wikipedia.org/wiki/Ecology" TargetMode="External"/><Relationship Id="rId22" Type="http://schemas.openxmlformats.org/officeDocument/2006/relationships/hyperlink" Target="https://en.wikipedia.org/wiki/Primary_production" TargetMode="External"/><Relationship Id="rId27" Type="http://schemas.openxmlformats.org/officeDocument/2006/relationships/hyperlink" Target="https://en.wikipedia.org/wiki/Gene" TargetMode="External"/><Relationship Id="rId43" Type="http://schemas.openxmlformats.org/officeDocument/2006/relationships/hyperlink" Target="https://en.wikipedia.org/wiki/Community_health" TargetMode="External"/><Relationship Id="rId48" Type="http://schemas.openxmlformats.org/officeDocument/2006/relationships/hyperlink" Target="https://en.wikipedia.org/wiki/Circles_of_Sustainability" TargetMode="External"/><Relationship Id="rId64" Type="http://schemas.openxmlformats.org/officeDocument/2006/relationships/hyperlink" Target="https://en.wikipedia.org/wiki/Aristotle" TargetMode="External"/><Relationship Id="rId69" Type="http://schemas.openxmlformats.org/officeDocument/2006/relationships/hyperlink" Target="https://en.wikipedia.org/wiki/Theoretical_ecology" TargetMode="External"/><Relationship Id="rId113" Type="http://schemas.openxmlformats.org/officeDocument/2006/relationships/hyperlink" Target="https://en.wikipedia.org/wiki/Alpine_tundra" TargetMode="External"/><Relationship Id="rId118" Type="http://schemas.openxmlformats.org/officeDocument/2006/relationships/hyperlink" Target="https://en.wikipedia.org/wiki/Ecosystem_engineer" TargetMode="External"/><Relationship Id="rId134" Type="http://schemas.openxmlformats.org/officeDocument/2006/relationships/hyperlink" Target="https://en.wikipedia.org/wiki/Phenotype" TargetMode="External"/><Relationship Id="rId139" Type="http://schemas.openxmlformats.org/officeDocument/2006/relationships/hyperlink" Target="https://en.wikipedia.org/wiki/Ecology" TargetMode="External"/><Relationship Id="rId80" Type="http://schemas.openxmlformats.org/officeDocument/2006/relationships/hyperlink" Target="https://en.wikipedia.org/wiki/Community_(ecology)" TargetMode="External"/><Relationship Id="rId85" Type="http://schemas.openxmlformats.org/officeDocument/2006/relationships/hyperlink" Target="https://en.wikipedia.org/wiki/Panarchy" TargetMode="External"/><Relationship Id="rId3" Type="http://schemas.openxmlformats.org/officeDocument/2006/relationships/styles" Target="styles.xml"/><Relationship Id="rId12" Type="http://schemas.openxmlformats.org/officeDocument/2006/relationships/hyperlink" Target="https://en.wikipedia.org/wiki/Organism" TargetMode="External"/><Relationship Id="rId17" Type="http://schemas.openxmlformats.org/officeDocument/2006/relationships/hyperlink" Target="https://en.wikipedia.org/wiki/Population" TargetMode="External"/><Relationship Id="rId25" Type="http://schemas.openxmlformats.org/officeDocument/2006/relationships/hyperlink" Target="https://en.wikipedia.org/wiki/Niche_construction" TargetMode="External"/><Relationship Id="rId33" Type="http://schemas.openxmlformats.org/officeDocument/2006/relationships/hyperlink" Target="https://en.wikipedia.org/wiki/Genetics" TargetMode="External"/><Relationship Id="rId38" Type="http://schemas.openxmlformats.org/officeDocument/2006/relationships/hyperlink" Target="https://en.wikipedia.org/wiki/Agriculture" TargetMode="External"/><Relationship Id="rId46" Type="http://schemas.openxmlformats.org/officeDocument/2006/relationships/hyperlink" Target="https://en.wikipedia.org/wiki/Applied_science" TargetMode="External"/><Relationship Id="rId59" Type="http://schemas.openxmlformats.org/officeDocument/2006/relationships/hyperlink" Target="https://en.wikipedia.org/wiki/Soil_formation" TargetMode="External"/><Relationship Id="rId67" Type="http://schemas.openxmlformats.org/officeDocument/2006/relationships/hyperlink" Target="https://en.wikipedia.org/wiki/Evolution" TargetMode="External"/><Relationship Id="rId103" Type="http://schemas.openxmlformats.org/officeDocument/2006/relationships/hyperlink" Target="https://en.wikipedia.org/wiki/Ecosystem_services" TargetMode="External"/><Relationship Id="rId108" Type="http://schemas.openxmlformats.org/officeDocument/2006/relationships/image" Target="media/image1.png"/><Relationship Id="rId116" Type="http://schemas.openxmlformats.org/officeDocument/2006/relationships/hyperlink" Target="https://en.wikipedia.org/wiki/Ecology" TargetMode="External"/><Relationship Id="rId124" Type="http://schemas.openxmlformats.org/officeDocument/2006/relationships/hyperlink" Target="https://en.wikipedia.org/wiki/Ecology" TargetMode="External"/><Relationship Id="rId129" Type="http://schemas.openxmlformats.org/officeDocument/2006/relationships/hyperlink" Target="https://en.wikipedia.org/wiki/Ecology" TargetMode="External"/><Relationship Id="rId137" Type="http://schemas.openxmlformats.org/officeDocument/2006/relationships/hyperlink" Target="https://en.wikipedia.org/wiki/Competitive_exclusion_principle" TargetMode="External"/><Relationship Id="rId20" Type="http://schemas.openxmlformats.org/officeDocument/2006/relationships/hyperlink" Target="https://en.wikipedia.org/wiki/Organisms" TargetMode="External"/><Relationship Id="rId41" Type="http://schemas.openxmlformats.org/officeDocument/2006/relationships/hyperlink" Target="https://en.wikipedia.org/wiki/Fisheries" TargetMode="External"/><Relationship Id="rId54" Type="http://schemas.openxmlformats.org/officeDocument/2006/relationships/hyperlink" Target="https://en.wikipedia.org/wiki/Natural_capital" TargetMode="External"/><Relationship Id="rId62" Type="http://schemas.openxmlformats.org/officeDocument/2006/relationships/hyperlink" Target="https://en.wikipedia.org/wiki/Ecology" TargetMode="External"/><Relationship Id="rId70" Type="http://schemas.openxmlformats.org/officeDocument/2006/relationships/hyperlink" Target="https://en.wikipedia.org/wiki/Ecosystems" TargetMode="External"/><Relationship Id="rId75" Type="http://schemas.openxmlformats.org/officeDocument/2006/relationships/hyperlink" Target="https://en.wikipedia.org/wiki/Tissue_(biology)" TargetMode="External"/><Relationship Id="rId83" Type="http://schemas.openxmlformats.org/officeDocument/2006/relationships/hyperlink" Target="https://en.wikipedia.org/wiki/Biosphere" TargetMode="External"/><Relationship Id="rId88" Type="http://schemas.openxmlformats.org/officeDocument/2006/relationships/hyperlink" Target="https://en.wikipedia.org/wiki/Nitrogen_fixation" TargetMode="External"/><Relationship Id="rId91" Type="http://schemas.openxmlformats.org/officeDocument/2006/relationships/hyperlink" Target="https://en.wikipedia.org/wiki/Ecology" TargetMode="External"/><Relationship Id="rId96" Type="http://schemas.openxmlformats.org/officeDocument/2006/relationships/hyperlink" Target="https://en.wikipedia.org/wiki/Ecology" TargetMode="External"/><Relationship Id="rId111" Type="http://schemas.openxmlformats.org/officeDocument/2006/relationships/hyperlink" Target="https://en.wikipedia.org/wiki/Ecology" TargetMode="External"/><Relationship Id="rId132" Type="http://schemas.openxmlformats.org/officeDocument/2006/relationships/hyperlink" Target="https://en.wikipedia.org/wiki/Trait_(biology)" TargetMode="External"/><Relationship Id="rId140" Type="http://schemas.openxmlformats.org/officeDocument/2006/relationships/hyperlink" Target="https://en.wikipedia.org/wiki/Ecology" TargetMode="External"/><Relationship Id="rId145"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Biodiversity" TargetMode="External"/><Relationship Id="rId23" Type="http://schemas.openxmlformats.org/officeDocument/2006/relationships/hyperlink" Target="https://en.wikipedia.org/wiki/Pedogenesis" TargetMode="External"/><Relationship Id="rId28" Type="http://schemas.openxmlformats.org/officeDocument/2006/relationships/hyperlink" Target="https://en.wikipedia.org/wiki/Ecosystem" TargetMode="External"/><Relationship Id="rId36" Type="http://schemas.openxmlformats.org/officeDocument/2006/relationships/hyperlink" Target="https://en.wikipedia.org/wiki/Natural_resource_management" TargetMode="External"/><Relationship Id="rId49" Type="http://schemas.openxmlformats.org/officeDocument/2006/relationships/hyperlink" Target="https://en.wikipedia.org/wiki/Resource_(biology)" TargetMode="External"/><Relationship Id="rId57" Type="http://schemas.openxmlformats.org/officeDocument/2006/relationships/hyperlink" Target="https://en.wikipedia.org/wiki/Biogeochemical_cycles" TargetMode="External"/><Relationship Id="rId106" Type="http://schemas.openxmlformats.org/officeDocument/2006/relationships/hyperlink" Target="https://en.wikipedia.org/wiki/Animal_migration" TargetMode="External"/><Relationship Id="rId114" Type="http://schemas.openxmlformats.org/officeDocument/2006/relationships/hyperlink" Target="https://en.wikipedia.org/wiki/Biotope" TargetMode="External"/><Relationship Id="rId119" Type="http://schemas.openxmlformats.org/officeDocument/2006/relationships/hyperlink" Target="https://en.wikipedia.org/wiki/Ecology" TargetMode="External"/><Relationship Id="rId127" Type="http://schemas.openxmlformats.org/officeDocument/2006/relationships/hyperlink" Target="https://en.wikipedia.org/wiki/Euclidean_space" TargetMode="External"/><Relationship Id="rId10" Type="http://schemas.openxmlformats.org/officeDocument/2006/relationships/hyperlink" Target="https://en.wikipedia.org/wiki/Biology" TargetMode="External"/><Relationship Id="rId31" Type="http://schemas.openxmlformats.org/officeDocument/2006/relationships/hyperlink" Target="https://en.wikipedia.org/wiki/Environmental_science" TargetMode="External"/><Relationship Id="rId44" Type="http://schemas.openxmlformats.org/officeDocument/2006/relationships/hyperlink" Target="https://en.wikipedia.org/wiki/Ecological_economics" TargetMode="External"/><Relationship Id="rId52" Type="http://schemas.openxmlformats.org/officeDocument/2006/relationships/hyperlink" Target="https://en.wikipedia.org/wiki/Biotic_component" TargetMode="External"/><Relationship Id="rId60" Type="http://schemas.openxmlformats.org/officeDocument/2006/relationships/hyperlink" Target="https://en.wikipedia.org/wiki/1866" TargetMode="External"/><Relationship Id="rId65" Type="http://schemas.openxmlformats.org/officeDocument/2006/relationships/hyperlink" Target="https://en.wikipedia.org/wiki/Natural_history" TargetMode="External"/><Relationship Id="rId73" Type="http://schemas.openxmlformats.org/officeDocument/2006/relationships/hyperlink" Target="https://en.wikipedia.org/wiki/Gene" TargetMode="External"/><Relationship Id="rId78" Type="http://schemas.openxmlformats.org/officeDocument/2006/relationships/hyperlink" Target="https://en.wikipedia.org/wiki/Species" TargetMode="External"/><Relationship Id="rId81" Type="http://schemas.openxmlformats.org/officeDocument/2006/relationships/hyperlink" Target="https://en.wikipedia.org/wiki/Ecosystem" TargetMode="External"/><Relationship Id="rId86" Type="http://schemas.openxmlformats.org/officeDocument/2006/relationships/hyperlink" Target="https://en.wikipedia.org/wiki/Ecology" TargetMode="External"/><Relationship Id="rId94" Type="http://schemas.openxmlformats.org/officeDocument/2006/relationships/hyperlink" Target="https://en.wikipedia.org/wiki/Genetic_diversity" TargetMode="External"/><Relationship Id="rId99" Type="http://schemas.openxmlformats.org/officeDocument/2006/relationships/hyperlink" Target="https://en.wikipedia.org/wiki/Ecology" TargetMode="External"/><Relationship Id="rId101" Type="http://schemas.openxmlformats.org/officeDocument/2006/relationships/hyperlink" Target="https://en.wikipedia.org/wiki/Ecology" TargetMode="External"/><Relationship Id="rId122" Type="http://schemas.openxmlformats.org/officeDocument/2006/relationships/hyperlink" Target="https://en.wikipedia.org/wiki/Ecology" TargetMode="External"/><Relationship Id="rId130" Type="http://schemas.openxmlformats.org/officeDocument/2006/relationships/hyperlink" Target="https://en.wikipedia.org/wiki/Biogeography" TargetMode="External"/><Relationship Id="rId135" Type="http://schemas.openxmlformats.org/officeDocument/2006/relationships/hyperlink" Target="https://en.wikipedia.org/wiki/Phenotypic_trait" TargetMode="External"/><Relationship Id="rId143" Type="http://schemas.openxmlformats.org/officeDocument/2006/relationships/diagramLayout" Target="diagrams/layout1.xm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Ecology" TargetMode="External"/><Relationship Id="rId13" Type="http://schemas.openxmlformats.org/officeDocument/2006/relationships/hyperlink" Target="https://en.wikipedia.org/wiki/Abiotic_component" TargetMode="External"/><Relationship Id="rId18" Type="http://schemas.openxmlformats.org/officeDocument/2006/relationships/hyperlink" Target="https://en.wikipedia.org/wiki/Species" TargetMode="External"/><Relationship Id="rId39" Type="http://schemas.openxmlformats.org/officeDocument/2006/relationships/hyperlink" Target="https://en.wikipedia.org/wiki/Forestry" TargetMode="External"/><Relationship Id="rId109" Type="http://schemas.openxmlformats.org/officeDocument/2006/relationships/image" Target="media/image2.gif"/><Relationship Id="rId34" Type="http://schemas.openxmlformats.org/officeDocument/2006/relationships/hyperlink" Target="https://en.wikipedia.org/wiki/Ethology" TargetMode="External"/><Relationship Id="rId50" Type="http://schemas.openxmlformats.org/officeDocument/2006/relationships/hyperlink" Target="https://en.wikipedia.org/wiki/Ecosystem" TargetMode="External"/><Relationship Id="rId55" Type="http://schemas.openxmlformats.org/officeDocument/2006/relationships/hyperlink" Target="https://en.wikipedia.org/wiki/Biomass" TargetMode="External"/><Relationship Id="rId76" Type="http://schemas.openxmlformats.org/officeDocument/2006/relationships/hyperlink" Target="https://en.wikipedia.org/wiki/Organ_(anatomy)" TargetMode="External"/><Relationship Id="rId97" Type="http://schemas.openxmlformats.org/officeDocument/2006/relationships/hyperlink" Target="https://en.wikipedia.org/wiki/Ecology" TargetMode="External"/><Relationship Id="rId104" Type="http://schemas.openxmlformats.org/officeDocument/2006/relationships/hyperlink" Target="https://en.wikipedia.org/wiki/Ecology" TargetMode="External"/><Relationship Id="rId120" Type="http://schemas.openxmlformats.org/officeDocument/2006/relationships/hyperlink" Target="https://en.wikipedia.org/wiki/G._Evelyn_Hutchinson" TargetMode="External"/><Relationship Id="rId125" Type="http://schemas.openxmlformats.org/officeDocument/2006/relationships/hyperlink" Target="https://en.wikipedia.org/wiki/Ecology" TargetMode="External"/><Relationship Id="rId141" Type="http://schemas.openxmlformats.org/officeDocument/2006/relationships/hyperlink" Target="https://en.wikipedia.org/wiki/Ecotope" TargetMode="External"/><Relationship Id="rId14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en.wikipedia.org/wiki/Landscape" TargetMode="External"/><Relationship Id="rId92" Type="http://schemas.openxmlformats.org/officeDocument/2006/relationships/hyperlink" Target="https://en.wikipedia.org/wiki/Species_diversity" TargetMode="External"/><Relationship Id="rId2" Type="http://schemas.openxmlformats.org/officeDocument/2006/relationships/numbering" Target="numbering.xml"/><Relationship Id="rId29" Type="http://schemas.openxmlformats.org/officeDocument/2006/relationships/hyperlink" Target="https://en.wikipedia.org/wiki/Ecosystem_services" TargetMode="External"/><Relationship Id="rId24" Type="http://schemas.openxmlformats.org/officeDocument/2006/relationships/hyperlink" Target="https://en.wikipedia.org/wiki/Nutrient_cycling" TargetMode="External"/><Relationship Id="rId40" Type="http://schemas.openxmlformats.org/officeDocument/2006/relationships/hyperlink" Target="https://en.wikipedia.org/wiki/Agroforestry" TargetMode="External"/><Relationship Id="rId45" Type="http://schemas.openxmlformats.org/officeDocument/2006/relationships/hyperlink" Target="https://en.wikipedia.org/wiki/Basic_science" TargetMode="External"/><Relationship Id="rId66" Type="http://schemas.openxmlformats.org/officeDocument/2006/relationships/hyperlink" Target="https://en.wikipedia.org/wiki/Natural_sciences" TargetMode="External"/><Relationship Id="rId87" Type="http://schemas.openxmlformats.org/officeDocument/2006/relationships/hyperlink" Target="https://en.wikipedia.org/wiki/Non-linear" TargetMode="External"/><Relationship Id="rId110" Type="http://schemas.openxmlformats.org/officeDocument/2006/relationships/hyperlink" Target="https://en.wikipedia.org/wiki/Ecology" TargetMode="External"/><Relationship Id="rId115" Type="http://schemas.openxmlformats.org/officeDocument/2006/relationships/hyperlink" Target="https://en.wikipedia.org/wiki/Ecology" TargetMode="External"/><Relationship Id="rId131" Type="http://schemas.openxmlformats.org/officeDocument/2006/relationships/hyperlink" Target="https://en.wikipedia.org/wiki/Range_(biology)" TargetMode="External"/><Relationship Id="rId136" Type="http://schemas.openxmlformats.org/officeDocument/2006/relationships/hyperlink" Target="https://en.wikipedia.org/wiki/Ecology" TargetMode="External"/><Relationship Id="rId61" Type="http://schemas.openxmlformats.org/officeDocument/2006/relationships/hyperlink" Target="https://en.wikipedia.org/wiki/Ernst_Haeckel" TargetMode="External"/><Relationship Id="rId82" Type="http://schemas.openxmlformats.org/officeDocument/2006/relationships/hyperlink" Target="https://en.wikipedia.org/wiki/Biome" TargetMode="External"/><Relationship Id="rId19" Type="http://schemas.openxmlformats.org/officeDocument/2006/relationships/hyperlink" Target="https://en.wikipedia.org/wiki/Ecosystems" TargetMode="External"/><Relationship Id="rId14" Type="http://schemas.openxmlformats.org/officeDocument/2006/relationships/hyperlink" Target="https://en.wikipedia.org/wiki/Environment_(biophysical)" TargetMode="External"/><Relationship Id="rId30" Type="http://schemas.openxmlformats.org/officeDocument/2006/relationships/hyperlink" Target="https://en.wikipedia.org/wiki/Environmentalism" TargetMode="External"/><Relationship Id="rId35" Type="http://schemas.openxmlformats.org/officeDocument/2006/relationships/hyperlink" Target="https://en.wikipedia.org/wiki/Conservation_biology" TargetMode="External"/><Relationship Id="rId56" Type="http://schemas.openxmlformats.org/officeDocument/2006/relationships/hyperlink" Target="https://en.wikipedia.org/wiki/Climate" TargetMode="External"/><Relationship Id="rId77" Type="http://schemas.openxmlformats.org/officeDocument/2006/relationships/hyperlink" Target="https://en.wikipedia.org/wiki/Organism" TargetMode="External"/><Relationship Id="rId100" Type="http://schemas.openxmlformats.org/officeDocument/2006/relationships/hyperlink" Target="https://en.wikipedia.org/wiki/Ecology" TargetMode="External"/><Relationship Id="rId105" Type="http://schemas.openxmlformats.org/officeDocument/2006/relationships/hyperlink" Target="https://en.wikipedia.org/wiki/Ecology" TargetMode="External"/><Relationship Id="rId126" Type="http://schemas.openxmlformats.org/officeDocument/2006/relationships/hyperlink" Target="https://en.wikipedia.org/wiki/Ecology" TargetMode="External"/><Relationship Id="rId147" Type="http://schemas.openxmlformats.org/officeDocument/2006/relationships/fontTable" Target="fontTable.xml"/><Relationship Id="rId8" Type="http://schemas.openxmlformats.org/officeDocument/2006/relationships/hyperlink" Target="https://en.wikipedia.org/wiki/Greek_language" TargetMode="External"/><Relationship Id="rId51" Type="http://schemas.openxmlformats.org/officeDocument/2006/relationships/hyperlink" Target="https://en.wikipedia.org/wiki/Biophysics" TargetMode="External"/><Relationship Id="rId72" Type="http://schemas.openxmlformats.org/officeDocument/2006/relationships/hyperlink" Target="https://en.wikipedia.org/wiki/Biological_classification" TargetMode="External"/><Relationship Id="rId93" Type="http://schemas.openxmlformats.org/officeDocument/2006/relationships/hyperlink" Target="https://en.wikipedia.org/wiki/Ecosystem_diversity" TargetMode="External"/><Relationship Id="rId98" Type="http://schemas.openxmlformats.org/officeDocument/2006/relationships/hyperlink" Target="https://en.wikipedia.org/wiki/Ecosystem_service" TargetMode="External"/><Relationship Id="rId121" Type="http://schemas.openxmlformats.org/officeDocument/2006/relationships/hyperlink" Target="https://en.wikipedia.org/wiki/Ecology" TargetMode="External"/><Relationship Id="rId142"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175785-CAD0-4935-85C9-2605D4B96F11}" type="doc">
      <dgm:prSet loTypeId="urn:microsoft.com/office/officeart/2005/8/layout/process2" loCatId="process" qsTypeId="urn:microsoft.com/office/officeart/2005/8/quickstyle/simple1" qsCatId="simple" csTypeId="urn:microsoft.com/office/officeart/2005/8/colors/accent1_2" csCatId="accent1" phldr="1"/>
      <dgm:spPr/>
    </dgm:pt>
    <dgm:pt modelId="{6382E6BC-FD2D-4763-9B3B-983F779B1123}">
      <dgm:prSet phldrT="[Κείμενο]"/>
      <dgm:spPr/>
      <dgm:t>
        <a:bodyPr/>
        <a:lstStyle/>
        <a:p>
          <a:r>
            <a:rPr lang="el-GR"/>
            <a:t>ΘΑΝΑΣΗΣ</a:t>
          </a:r>
        </a:p>
        <a:p>
          <a:r>
            <a:rPr lang="el-GR"/>
            <a:t>ΒΑΛΕΝΤΙΑ</a:t>
          </a:r>
        </a:p>
      </dgm:t>
    </dgm:pt>
    <dgm:pt modelId="{39796276-3E9A-4CC0-9EAD-3A316ADE0DD5}" type="parTrans" cxnId="{768871C9-C175-4437-8CF9-ED3CBCAC4AB8}">
      <dgm:prSet/>
      <dgm:spPr/>
      <dgm:t>
        <a:bodyPr/>
        <a:lstStyle/>
        <a:p>
          <a:endParaRPr lang="el-GR"/>
        </a:p>
      </dgm:t>
    </dgm:pt>
    <dgm:pt modelId="{75CFBE95-2997-4554-8214-7EE8B876ED66}" type="sibTrans" cxnId="{768871C9-C175-4437-8CF9-ED3CBCAC4AB8}">
      <dgm:prSet/>
      <dgm:spPr/>
      <dgm:t>
        <a:bodyPr/>
        <a:lstStyle/>
        <a:p>
          <a:endParaRPr lang="el-GR"/>
        </a:p>
      </dgm:t>
    </dgm:pt>
    <dgm:pt modelId="{0C440572-4773-4CEE-85D9-F7B7664F0365}">
      <dgm:prSet phldrT="[Κείμενο]"/>
      <dgm:spPr/>
      <dgm:t>
        <a:bodyPr/>
        <a:lstStyle/>
        <a:p>
          <a:r>
            <a:rPr lang="el-GR"/>
            <a:t>ΜΑΙΡΗ</a:t>
          </a:r>
        </a:p>
      </dgm:t>
    </dgm:pt>
    <dgm:pt modelId="{909EAB6E-2C07-44F6-93AA-833205AEDDF8}" type="parTrans" cxnId="{9C73894F-44AF-4A5D-9C25-116F9D3EDC30}">
      <dgm:prSet/>
      <dgm:spPr/>
      <dgm:t>
        <a:bodyPr/>
        <a:lstStyle/>
        <a:p>
          <a:endParaRPr lang="el-GR"/>
        </a:p>
      </dgm:t>
    </dgm:pt>
    <dgm:pt modelId="{6E2D6717-B180-4E9F-B621-DE770CB5B446}" type="sibTrans" cxnId="{9C73894F-44AF-4A5D-9C25-116F9D3EDC30}">
      <dgm:prSet/>
      <dgm:spPr/>
      <dgm:t>
        <a:bodyPr/>
        <a:lstStyle/>
        <a:p>
          <a:endParaRPr lang="el-GR"/>
        </a:p>
      </dgm:t>
    </dgm:pt>
    <dgm:pt modelId="{91CAC112-4292-4AAC-AE33-DFECFF8FEF5D}">
      <dgm:prSet phldrT="[Κείμενο]"/>
      <dgm:spPr/>
      <dgm:t>
        <a:bodyPr/>
        <a:lstStyle/>
        <a:p>
          <a:r>
            <a:rPr lang="el-GR"/>
            <a:t>ΜΑΓΔΑ</a:t>
          </a:r>
        </a:p>
      </dgm:t>
    </dgm:pt>
    <dgm:pt modelId="{FCA8C476-0BFB-4C87-A29E-D5E41AC163C2}" type="parTrans" cxnId="{8100B00E-8F3E-493E-970D-883260622FD0}">
      <dgm:prSet/>
      <dgm:spPr/>
      <dgm:t>
        <a:bodyPr/>
        <a:lstStyle/>
        <a:p>
          <a:endParaRPr lang="el-GR"/>
        </a:p>
      </dgm:t>
    </dgm:pt>
    <dgm:pt modelId="{80D3AEAE-9EBF-4796-B8D0-7D280A5BE613}" type="sibTrans" cxnId="{8100B00E-8F3E-493E-970D-883260622FD0}">
      <dgm:prSet/>
      <dgm:spPr/>
      <dgm:t>
        <a:bodyPr/>
        <a:lstStyle/>
        <a:p>
          <a:endParaRPr lang="el-GR"/>
        </a:p>
      </dgm:t>
    </dgm:pt>
    <dgm:pt modelId="{83C532C4-DB31-4DC3-B818-2F6235B075B6}" type="pres">
      <dgm:prSet presAssocID="{64175785-CAD0-4935-85C9-2605D4B96F11}" presName="linearFlow" presStyleCnt="0">
        <dgm:presLayoutVars>
          <dgm:resizeHandles val="exact"/>
        </dgm:presLayoutVars>
      </dgm:prSet>
      <dgm:spPr/>
    </dgm:pt>
    <dgm:pt modelId="{10851779-C06C-4B61-857B-CCB8571D507D}" type="pres">
      <dgm:prSet presAssocID="{6382E6BC-FD2D-4763-9B3B-983F779B1123}" presName="node" presStyleLbl="node1" presStyleIdx="0" presStyleCnt="3">
        <dgm:presLayoutVars>
          <dgm:bulletEnabled val="1"/>
        </dgm:presLayoutVars>
      </dgm:prSet>
      <dgm:spPr/>
      <dgm:t>
        <a:bodyPr/>
        <a:lstStyle/>
        <a:p>
          <a:endParaRPr lang="el-GR"/>
        </a:p>
      </dgm:t>
    </dgm:pt>
    <dgm:pt modelId="{83525B83-2FAB-46F1-BE67-0E47DBF3B9AC}" type="pres">
      <dgm:prSet presAssocID="{75CFBE95-2997-4554-8214-7EE8B876ED66}" presName="sibTrans" presStyleLbl="sibTrans2D1" presStyleIdx="0" presStyleCnt="2"/>
      <dgm:spPr/>
      <dgm:t>
        <a:bodyPr/>
        <a:lstStyle/>
        <a:p>
          <a:endParaRPr lang="el-GR"/>
        </a:p>
      </dgm:t>
    </dgm:pt>
    <dgm:pt modelId="{5B4E4EAF-67BB-40FF-81DE-1645469BB327}" type="pres">
      <dgm:prSet presAssocID="{75CFBE95-2997-4554-8214-7EE8B876ED66}" presName="connectorText" presStyleLbl="sibTrans2D1" presStyleIdx="0" presStyleCnt="2"/>
      <dgm:spPr/>
      <dgm:t>
        <a:bodyPr/>
        <a:lstStyle/>
        <a:p>
          <a:endParaRPr lang="el-GR"/>
        </a:p>
      </dgm:t>
    </dgm:pt>
    <dgm:pt modelId="{008A1C5F-CA71-4581-895D-89F0DE32745F}" type="pres">
      <dgm:prSet presAssocID="{0C440572-4773-4CEE-85D9-F7B7664F0365}" presName="node" presStyleLbl="node1" presStyleIdx="1" presStyleCnt="3">
        <dgm:presLayoutVars>
          <dgm:bulletEnabled val="1"/>
        </dgm:presLayoutVars>
      </dgm:prSet>
      <dgm:spPr/>
      <dgm:t>
        <a:bodyPr/>
        <a:lstStyle/>
        <a:p>
          <a:endParaRPr lang="el-GR"/>
        </a:p>
      </dgm:t>
    </dgm:pt>
    <dgm:pt modelId="{FD8AEDB2-C2D2-453A-8C09-5A1F41613E4A}" type="pres">
      <dgm:prSet presAssocID="{6E2D6717-B180-4E9F-B621-DE770CB5B446}" presName="sibTrans" presStyleLbl="sibTrans2D1" presStyleIdx="1" presStyleCnt="2"/>
      <dgm:spPr/>
      <dgm:t>
        <a:bodyPr/>
        <a:lstStyle/>
        <a:p>
          <a:endParaRPr lang="el-GR"/>
        </a:p>
      </dgm:t>
    </dgm:pt>
    <dgm:pt modelId="{DF4932C5-39D2-4841-A8E7-7B0A8CDB766E}" type="pres">
      <dgm:prSet presAssocID="{6E2D6717-B180-4E9F-B621-DE770CB5B446}" presName="connectorText" presStyleLbl="sibTrans2D1" presStyleIdx="1" presStyleCnt="2"/>
      <dgm:spPr/>
      <dgm:t>
        <a:bodyPr/>
        <a:lstStyle/>
        <a:p>
          <a:endParaRPr lang="el-GR"/>
        </a:p>
      </dgm:t>
    </dgm:pt>
    <dgm:pt modelId="{677D48C6-9B16-479C-9C47-336CD09423D9}" type="pres">
      <dgm:prSet presAssocID="{91CAC112-4292-4AAC-AE33-DFECFF8FEF5D}" presName="node" presStyleLbl="node1" presStyleIdx="2" presStyleCnt="3">
        <dgm:presLayoutVars>
          <dgm:bulletEnabled val="1"/>
        </dgm:presLayoutVars>
      </dgm:prSet>
      <dgm:spPr/>
      <dgm:t>
        <a:bodyPr/>
        <a:lstStyle/>
        <a:p>
          <a:endParaRPr lang="el-GR"/>
        </a:p>
      </dgm:t>
    </dgm:pt>
  </dgm:ptLst>
  <dgm:cxnLst>
    <dgm:cxn modelId="{8100B00E-8F3E-493E-970D-883260622FD0}" srcId="{64175785-CAD0-4935-85C9-2605D4B96F11}" destId="{91CAC112-4292-4AAC-AE33-DFECFF8FEF5D}" srcOrd="2" destOrd="0" parTransId="{FCA8C476-0BFB-4C87-A29E-D5E41AC163C2}" sibTransId="{80D3AEAE-9EBF-4796-B8D0-7D280A5BE613}"/>
    <dgm:cxn modelId="{FD24ADF1-E5E4-4AD5-9075-1C0DDD667BBB}" type="presOf" srcId="{6E2D6717-B180-4E9F-B621-DE770CB5B446}" destId="{FD8AEDB2-C2D2-453A-8C09-5A1F41613E4A}" srcOrd="0" destOrd="0" presId="urn:microsoft.com/office/officeart/2005/8/layout/process2"/>
    <dgm:cxn modelId="{E36458E8-DB87-46B7-AB24-54F5A7FC20A6}" type="presOf" srcId="{64175785-CAD0-4935-85C9-2605D4B96F11}" destId="{83C532C4-DB31-4DC3-B818-2F6235B075B6}" srcOrd="0" destOrd="0" presId="urn:microsoft.com/office/officeart/2005/8/layout/process2"/>
    <dgm:cxn modelId="{768871C9-C175-4437-8CF9-ED3CBCAC4AB8}" srcId="{64175785-CAD0-4935-85C9-2605D4B96F11}" destId="{6382E6BC-FD2D-4763-9B3B-983F779B1123}" srcOrd="0" destOrd="0" parTransId="{39796276-3E9A-4CC0-9EAD-3A316ADE0DD5}" sibTransId="{75CFBE95-2997-4554-8214-7EE8B876ED66}"/>
    <dgm:cxn modelId="{88CB57F9-4E53-4762-ABBB-AFC54E681EDA}" type="presOf" srcId="{6382E6BC-FD2D-4763-9B3B-983F779B1123}" destId="{10851779-C06C-4B61-857B-CCB8571D507D}" srcOrd="0" destOrd="0" presId="urn:microsoft.com/office/officeart/2005/8/layout/process2"/>
    <dgm:cxn modelId="{7B141D90-A624-4483-9D36-6FCC09690A72}" type="presOf" srcId="{75CFBE95-2997-4554-8214-7EE8B876ED66}" destId="{83525B83-2FAB-46F1-BE67-0E47DBF3B9AC}" srcOrd="0" destOrd="0" presId="urn:microsoft.com/office/officeart/2005/8/layout/process2"/>
    <dgm:cxn modelId="{4324B4BB-C592-497B-99FE-F4B49BD00EF3}" type="presOf" srcId="{6E2D6717-B180-4E9F-B621-DE770CB5B446}" destId="{DF4932C5-39D2-4841-A8E7-7B0A8CDB766E}" srcOrd="1" destOrd="0" presId="urn:microsoft.com/office/officeart/2005/8/layout/process2"/>
    <dgm:cxn modelId="{9C73894F-44AF-4A5D-9C25-116F9D3EDC30}" srcId="{64175785-CAD0-4935-85C9-2605D4B96F11}" destId="{0C440572-4773-4CEE-85D9-F7B7664F0365}" srcOrd="1" destOrd="0" parTransId="{909EAB6E-2C07-44F6-93AA-833205AEDDF8}" sibTransId="{6E2D6717-B180-4E9F-B621-DE770CB5B446}"/>
    <dgm:cxn modelId="{5EA9B353-E852-4F44-B757-F0CABF5444F5}" type="presOf" srcId="{75CFBE95-2997-4554-8214-7EE8B876ED66}" destId="{5B4E4EAF-67BB-40FF-81DE-1645469BB327}" srcOrd="1" destOrd="0" presId="urn:microsoft.com/office/officeart/2005/8/layout/process2"/>
    <dgm:cxn modelId="{C433AF5A-F218-40E3-8B07-F410BF517B24}" type="presOf" srcId="{0C440572-4773-4CEE-85D9-F7B7664F0365}" destId="{008A1C5F-CA71-4581-895D-89F0DE32745F}" srcOrd="0" destOrd="0" presId="urn:microsoft.com/office/officeart/2005/8/layout/process2"/>
    <dgm:cxn modelId="{DBC35EBE-DC45-4B33-B750-7045C5676B54}" type="presOf" srcId="{91CAC112-4292-4AAC-AE33-DFECFF8FEF5D}" destId="{677D48C6-9B16-479C-9C47-336CD09423D9}" srcOrd="0" destOrd="0" presId="urn:microsoft.com/office/officeart/2005/8/layout/process2"/>
    <dgm:cxn modelId="{5D1928B7-CCC7-40EC-8DE8-E6F434576F8B}" type="presParOf" srcId="{83C532C4-DB31-4DC3-B818-2F6235B075B6}" destId="{10851779-C06C-4B61-857B-CCB8571D507D}" srcOrd="0" destOrd="0" presId="urn:microsoft.com/office/officeart/2005/8/layout/process2"/>
    <dgm:cxn modelId="{D061062B-619B-4311-841C-B86BBD194940}" type="presParOf" srcId="{83C532C4-DB31-4DC3-B818-2F6235B075B6}" destId="{83525B83-2FAB-46F1-BE67-0E47DBF3B9AC}" srcOrd="1" destOrd="0" presId="urn:microsoft.com/office/officeart/2005/8/layout/process2"/>
    <dgm:cxn modelId="{15E0BCF2-8DAB-4840-9164-3AF7667DD36E}" type="presParOf" srcId="{83525B83-2FAB-46F1-BE67-0E47DBF3B9AC}" destId="{5B4E4EAF-67BB-40FF-81DE-1645469BB327}" srcOrd="0" destOrd="0" presId="urn:microsoft.com/office/officeart/2005/8/layout/process2"/>
    <dgm:cxn modelId="{3989C7F6-1A4D-4ED1-BE73-B3D5554EE50C}" type="presParOf" srcId="{83C532C4-DB31-4DC3-B818-2F6235B075B6}" destId="{008A1C5F-CA71-4581-895D-89F0DE32745F}" srcOrd="2" destOrd="0" presId="urn:microsoft.com/office/officeart/2005/8/layout/process2"/>
    <dgm:cxn modelId="{80B129AF-1435-4BE3-A369-1722782B738E}" type="presParOf" srcId="{83C532C4-DB31-4DC3-B818-2F6235B075B6}" destId="{FD8AEDB2-C2D2-453A-8C09-5A1F41613E4A}" srcOrd="3" destOrd="0" presId="urn:microsoft.com/office/officeart/2005/8/layout/process2"/>
    <dgm:cxn modelId="{92F44E16-8D6C-41AA-A135-BABF298A729F}" type="presParOf" srcId="{FD8AEDB2-C2D2-453A-8C09-5A1F41613E4A}" destId="{DF4932C5-39D2-4841-A8E7-7B0A8CDB766E}" srcOrd="0" destOrd="0" presId="urn:microsoft.com/office/officeart/2005/8/layout/process2"/>
    <dgm:cxn modelId="{7465701F-CED4-48E4-AFF1-5C7599954A5A}" type="presParOf" srcId="{83C532C4-DB31-4DC3-B818-2F6235B075B6}" destId="{677D48C6-9B16-479C-9C47-336CD09423D9}" srcOrd="4" destOrd="0" presId="urn:microsoft.com/office/officeart/2005/8/layout/process2"/>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44A0-DE53-4063-B053-A284B17B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3124</Words>
  <Characters>16875</Characters>
  <Application>Microsoft Office Word</Application>
  <DocSecurity>0</DocSecurity>
  <Lines>140</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ΜΑΙΡΗ-ΜΑΓΔΑ</dc:creator>
  <cp:lastModifiedBy>ΜΑΙΡΗ-ΜΑΓΔΑ</cp:lastModifiedBy>
  <cp:revision>2</cp:revision>
  <dcterms:created xsi:type="dcterms:W3CDTF">2018-03-29T11:23:00Z</dcterms:created>
  <dcterms:modified xsi:type="dcterms:W3CDTF">2018-03-29T11:23:00Z</dcterms:modified>
</cp:coreProperties>
</file>